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94" w:rsidRPr="00523712" w:rsidRDefault="006A7894" w:rsidP="009D01B2">
      <w:pPr>
        <w:tabs>
          <w:tab w:val="left" w:pos="450"/>
          <w:tab w:val="left" w:pos="720"/>
        </w:tabs>
        <w:ind w:left="450" w:hanging="450"/>
        <w:jc w:val="center"/>
        <w:rPr>
          <w:rFonts w:ascii="Arial" w:hAnsi="Arial" w:cs="Arial"/>
          <w:b/>
        </w:rPr>
      </w:pPr>
      <w:bookmarkStart w:id="0" w:name="_GoBack"/>
      <w:bookmarkEnd w:id="0"/>
      <w:r w:rsidRPr="00523712">
        <w:rPr>
          <w:rFonts w:ascii="Arial" w:hAnsi="Arial" w:cs="Arial"/>
          <w:b/>
        </w:rPr>
        <w:t xml:space="preserve">Department of </w:t>
      </w:r>
      <w:r w:rsidR="00F772AD">
        <w:rPr>
          <w:rFonts w:ascii="Arial" w:hAnsi="Arial" w:cs="Arial"/>
          <w:b/>
        </w:rPr>
        <w:t>Health Care Services</w:t>
      </w:r>
      <w:r w:rsidR="00550322">
        <w:rPr>
          <w:rFonts w:ascii="Arial" w:hAnsi="Arial" w:cs="Arial"/>
          <w:b/>
        </w:rPr>
        <w:t xml:space="preserve"> </w:t>
      </w:r>
    </w:p>
    <w:p w:rsidR="00F772AD"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S</w:t>
      </w:r>
      <w:r w:rsidR="00F772AD">
        <w:rPr>
          <w:rFonts w:ascii="Arial" w:hAnsi="Arial" w:cs="Arial"/>
          <w:b/>
          <w:sz w:val="28"/>
          <w:szCs w:val="28"/>
        </w:rPr>
        <w:t>trategic Prevention Framework State Incentive Grant</w:t>
      </w:r>
    </w:p>
    <w:p w:rsidR="00224F60" w:rsidRDefault="00224F60" w:rsidP="009D01B2">
      <w:pPr>
        <w:tabs>
          <w:tab w:val="left" w:pos="450"/>
          <w:tab w:val="left" w:pos="720"/>
        </w:tabs>
        <w:ind w:left="450" w:hanging="450"/>
        <w:jc w:val="center"/>
        <w:rPr>
          <w:rFonts w:ascii="Arial" w:hAnsi="Arial" w:cs="Arial"/>
          <w:b/>
          <w:sz w:val="28"/>
          <w:szCs w:val="28"/>
        </w:rPr>
      </w:pPr>
    </w:p>
    <w:p w:rsidR="004B2431" w:rsidRPr="004B2431" w:rsidRDefault="004B2431" w:rsidP="009D01B2">
      <w:pPr>
        <w:tabs>
          <w:tab w:val="left" w:pos="450"/>
          <w:tab w:val="left" w:pos="720"/>
        </w:tabs>
        <w:ind w:left="450" w:hanging="450"/>
        <w:jc w:val="center"/>
        <w:rPr>
          <w:rFonts w:ascii="Arial" w:hAnsi="Arial" w:cs="Arial"/>
          <w:b/>
          <w:color w:val="000099"/>
          <w:sz w:val="36"/>
          <w:szCs w:val="36"/>
        </w:rPr>
      </w:pPr>
      <w:r w:rsidRPr="004B2431">
        <w:rPr>
          <w:rFonts w:ascii="Arial" w:hAnsi="Arial" w:cs="Arial"/>
          <w:b/>
          <w:color w:val="000099"/>
          <w:sz w:val="36"/>
          <w:szCs w:val="36"/>
        </w:rPr>
        <w:t>Sacramento County Alcohol and Drug Services</w:t>
      </w:r>
    </w:p>
    <w:p w:rsidR="004B2431" w:rsidRPr="004B2431" w:rsidRDefault="004B2431" w:rsidP="009D01B2">
      <w:pPr>
        <w:tabs>
          <w:tab w:val="left" w:pos="450"/>
          <w:tab w:val="left" w:pos="720"/>
        </w:tabs>
        <w:ind w:left="450" w:hanging="450"/>
        <w:jc w:val="center"/>
        <w:rPr>
          <w:rFonts w:ascii="Arial" w:hAnsi="Arial" w:cs="Arial"/>
          <w:b/>
          <w:color w:val="000099"/>
          <w:sz w:val="28"/>
          <w:szCs w:val="28"/>
        </w:rPr>
      </w:pPr>
    </w:p>
    <w:p w:rsidR="006A7894" w:rsidRDefault="006A7894" w:rsidP="009D01B2">
      <w:pPr>
        <w:tabs>
          <w:tab w:val="left" w:pos="450"/>
          <w:tab w:val="left" w:pos="720"/>
        </w:tabs>
        <w:ind w:left="450" w:hanging="450"/>
        <w:jc w:val="center"/>
        <w:rPr>
          <w:rFonts w:ascii="Arial" w:hAnsi="Arial" w:cs="Arial"/>
          <w:b/>
          <w:sz w:val="28"/>
          <w:szCs w:val="28"/>
        </w:rPr>
      </w:pPr>
      <w:r w:rsidRPr="002B22DC">
        <w:rPr>
          <w:rFonts w:ascii="Arial" w:hAnsi="Arial" w:cs="Arial"/>
          <w:b/>
          <w:sz w:val="28"/>
          <w:szCs w:val="28"/>
        </w:rPr>
        <w:t xml:space="preserve"> Final Report</w:t>
      </w:r>
      <w:r w:rsidR="003A52A7">
        <w:rPr>
          <w:rFonts w:ascii="Arial" w:hAnsi="Arial" w:cs="Arial"/>
          <w:b/>
          <w:sz w:val="28"/>
          <w:szCs w:val="28"/>
        </w:rPr>
        <w:t xml:space="preserve"> </w:t>
      </w:r>
    </w:p>
    <w:p w:rsidR="00F772AD" w:rsidRDefault="00F772AD" w:rsidP="009D01B2">
      <w:pPr>
        <w:tabs>
          <w:tab w:val="left" w:pos="450"/>
          <w:tab w:val="left" w:pos="720"/>
        </w:tabs>
        <w:ind w:left="450" w:hanging="450"/>
        <w:jc w:val="center"/>
        <w:rPr>
          <w:rFonts w:ascii="Arial" w:hAnsi="Arial" w:cs="Arial"/>
          <w:b/>
        </w:rPr>
      </w:pPr>
    </w:p>
    <w:p w:rsidR="006A7894" w:rsidRPr="002B22DC" w:rsidRDefault="006A7894" w:rsidP="009D01B2">
      <w:pPr>
        <w:tabs>
          <w:tab w:val="left" w:pos="450"/>
          <w:tab w:val="left" w:pos="720"/>
        </w:tabs>
        <w:ind w:left="450" w:hanging="450"/>
        <w:jc w:val="center"/>
        <w:rPr>
          <w:rFonts w:ascii="Arial" w:hAnsi="Arial" w:cs="Arial"/>
        </w:rPr>
      </w:pPr>
      <w:r>
        <w:rPr>
          <w:rFonts w:ascii="Arial" w:hAnsi="Arial" w:cs="Arial"/>
          <w:b/>
        </w:rPr>
        <w:t xml:space="preserve">Project Period: </w:t>
      </w:r>
      <w:r w:rsidR="00F772AD">
        <w:rPr>
          <w:rFonts w:ascii="Arial" w:hAnsi="Arial" w:cs="Arial"/>
          <w:b/>
        </w:rPr>
        <w:t>April 1, 2012</w:t>
      </w:r>
      <w:r>
        <w:rPr>
          <w:rFonts w:ascii="Arial" w:hAnsi="Arial" w:cs="Arial"/>
          <w:b/>
        </w:rPr>
        <w:t xml:space="preserve"> – </w:t>
      </w:r>
      <w:r w:rsidR="00F772AD">
        <w:rPr>
          <w:rFonts w:ascii="Arial" w:hAnsi="Arial" w:cs="Arial"/>
          <w:b/>
        </w:rPr>
        <w:t>May 31, 2016</w:t>
      </w:r>
    </w:p>
    <w:p w:rsidR="006A7894" w:rsidRPr="00A87671" w:rsidRDefault="006A7894" w:rsidP="009D01B2">
      <w:pPr>
        <w:tabs>
          <w:tab w:val="left" w:pos="360"/>
          <w:tab w:val="left" w:pos="720"/>
        </w:tabs>
        <w:ind w:left="0"/>
        <w:jc w:val="right"/>
        <w:rPr>
          <w:rFonts w:ascii="Arial" w:hAnsi="Arial" w:cs="Arial"/>
          <w:b/>
        </w:rPr>
      </w:pPr>
      <w:r w:rsidRPr="00D234F4">
        <w:rPr>
          <w:rFonts w:ascii="Arial" w:hAnsi="Arial" w:cs="Arial"/>
          <w:b/>
        </w:rPr>
        <w:t xml:space="preserve">      </w:t>
      </w:r>
      <w:r w:rsidRPr="00A87671">
        <w:rPr>
          <w:rFonts w:ascii="Arial" w:hAnsi="Arial" w:cs="Arial"/>
          <w:b/>
        </w:rPr>
        <w:t xml:space="preserve"> </w:t>
      </w:r>
    </w:p>
    <w:p w:rsidR="00700291" w:rsidRDefault="006A7894" w:rsidP="009D01B2">
      <w:pPr>
        <w:tabs>
          <w:tab w:val="left" w:pos="360"/>
          <w:tab w:val="left" w:pos="720"/>
        </w:tabs>
        <w:ind w:left="0"/>
        <w:rPr>
          <w:rFonts w:ascii="Arial" w:hAnsi="Arial" w:cs="Arial"/>
        </w:rPr>
      </w:pPr>
      <w:r w:rsidRPr="000A21F8">
        <w:rPr>
          <w:rFonts w:ascii="Arial" w:hAnsi="Arial" w:cs="Arial"/>
        </w:rPr>
        <w:t xml:space="preserve">The purpose of the </w:t>
      </w:r>
      <w:r w:rsidR="00F772AD">
        <w:rPr>
          <w:rFonts w:ascii="Arial" w:hAnsi="Arial" w:cs="Arial"/>
        </w:rPr>
        <w:t xml:space="preserve">Strategic Prevention Framework State Incentive Grant (SPF SIG) </w:t>
      </w:r>
      <w:r w:rsidRPr="000A21F8">
        <w:rPr>
          <w:rFonts w:ascii="Arial" w:hAnsi="Arial" w:cs="Arial"/>
        </w:rPr>
        <w:t xml:space="preserve">final report is to </w:t>
      </w:r>
      <w:r w:rsidR="003A52A7">
        <w:rPr>
          <w:rFonts w:ascii="Arial" w:hAnsi="Arial" w:cs="Arial"/>
        </w:rPr>
        <w:t xml:space="preserve">solicit </w:t>
      </w:r>
      <w:r w:rsidR="00AC5E45">
        <w:rPr>
          <w:rFonts w:ascii="Arial" w:hAnsi="Arial" w:cs="Arial"/>
        </w:rPr>
        <w:t xml:space="preserve">your feedback on </w:t>
      </w:r>
      <w:r w:rsidR="003A52A7">
        <w:rPr>
          <w:rFonts w:ascii="Arial" w:hAnsi="Arial" w:cs="Arial"/>
        </w:rPr>
        <w:t xml:space="preserve">implementation of the </w:t>
      </w:r>
      <w:r w:rsidR="008B689C">
        <w:rPr>
          <w:rFonts w:ascii="Arial" w:hAnsi="Arial" w:cs="Arial"/>
        </w:rPr>
        <w:t>project</w:t>
      </w:r>
      <w:r w:rsidR="003A52A7">
        <w:rPr>
          <w:rFonts w:ascii="Arial" w:hAnsi="Arial" w:cs="Arial"/>
        </w:rPr>
        <w:t>, and</w:t>
      </w:r>
      <w:r w:rsidR="00DF2BEE">
        <w:rPr>
          <w:rFonts w:ascii="Arial" w:hAnsi="Arial" w:cs="Arial"/>
        </w:rPr>
        <w:t xml:space="preserve"> </w:t>
      </w:r>
      <w:r w:rsidR="008B689C">
        <w:rPr>
          <w:rFonts w:ascii="Arial" w:hAnsi="Arial" w:cs="Arial"/>
        </w:rPr>
        <w:t>to</w:t>
      </w:r>
      <w:r w:rsidR="00DF2BEE">
        <w:rPr>
          <w:rFonts w:ascii="Arial" w:hAnsi="Arial" w:cs="Arial"/>
        </w:rPr>
        <w:t xml:space="preserve"> </w:t>
      </w:r>
      <w:r w:rsidR="003A52A7">
        <w:rPr>
          <w:rFonts w:ascii="Arial" w:hAnsi="Arial" w:cs="Arial"/>
        </w:rPr>
        <w:t xml:space="preserve">document the successes achieved and lessons learned.  </w:t>
      </w:r>
      <w:r w:rsidR="00700291">
        <w:rPr>
          <w:rFonts w:ascii="Arial" w:hAnsi="Arial" w:cs="Arial"/>
        </w:rPr>
        <w:t xml:space="preserve">Please </w:t>
      </w:r>
      <w:r w:rsidR="003A52A7">
        <w:rPr>
          <w:rFonts w:ascii="Arial" w:hAnsi="Arial" w:cs="Arial"/>
        </w:rPr>
        <w:t>use the</w:t>
      </w:r>
      <w:r w:rsidR="00700291">
        <w:rPr>
          <w:rFonts w:ascii="Arial" w:hAnsi="Arial" w:cs="Arial"/>
        </w:rPr>
        <w:t xml:space="preserve"> following outline as a guide for structuring your report.</w:t>
      </w:r>
    </w:p>
    <w:p w:rsidR="00700291" w:rsidRDefault="00700291" w:rsidP="009D01B2">
      <w:pPr>
        <w:tabs>
          <w:tab w:val="left" w:pos="450"/>
          <w:tab w:val="left" w:pos="720"/>
        </w:tabs>
        <w:ind w:left="450" w:hanging="450"/>
        <w:rPr>
          <w:rFonts w:ascii="Arial" w:hAnsi="Arial" w:cs="Arial"/>
        </w:rPr>
      </w:pPr>
    </w:p>
    <w:p w:rsidR="00FA40ED" w:rsidRPr="007B176B" w:rsidRDefault="007B176B" w:rsidP="009D01B2">
      <w:pPr>
        <w:tabs>
          <w:tab w:val="left" w:pos="450"/>
          <w:tab w:val="left" w:pos="720"/>
        </w:tabs>
        <w:ind w:left="450" w:hanging="450"/>
        <w:rPr>
          <w:rFonts w:ascii="Arial" w:hAnsi="Arial" w:cs="Arial"/>
          <w:b/>
        </w:rPr>
      </w:pPr>
      <w:r>
        <w:rPr>
          <w:rFonts w:ascii="Arial" w:hAnsi="Arial" w:cs="Arial"/>
          <w:b/>
        </w:rPr>
        <w:t>I.</w:t>
      </w:r>
      <w:r w:rsidR="003A52A7">
        <w:rPr>
          <w:rFonts w:ascii="Arial" w:hAnsi="Arial" w:cs="Arial"/>
          <w:b/>
        </w:rPr>
        <w:tab/>
      </w:r>
      <w:r w:rsidR="00FA40ED" w:rsidRPr="007B176B">
        <w:rPr>
          <w:rFonts w:ascii="Arial" w:hAnsi="Arial" w:cs="Arial"/>
          <w:b/>
        </w:rPr>
        <w:t>Needs Assessment</w:t>
      </w:r>
      <w:r w:rsidR="00FA40ED" w:rsidRPr="007B176B">
        <w:rPr>
          <w:rFonts w:ascii="Arial" w:hAnsi="Arial" w:cs="Arial"/>
          <w:b/>
        </w:rPr>
        <w:tab/>
      </w:r>
      <w:r w:rsidR="00772937">
        <w:rPr>
          <w:rFonts w:ascii="Arial" w:hAnsi="Arial" w:cs="Arial"/>
          <w:b/>
        </w:rPr>
        <w:br/>
      </w:r>
    </w:p>
    <w:p w:rsidR="00505B9B" w:rsidRPr="00505B9B" w:rsidRDefault="0024710A" w:rsidP="00772937">
      <w:pPr>
        <w:pStyle w:val="bullet"/>
        <w:numPr>
          <w:ilvl w:val="0"/>
          <w:numId w:val="0"/>
        </w:numPr>
        <w:ind w:left="360"/>
        <w:rPr>
          <w:color w:val="000099"/>
        </w:rPr>
      </w:pPr>
      <w:r w:rsidRPr="001730A8">
        <w:t>Please describe</w:t>
      </w:r>
      <w:r w:rsidR="00162AAC" w:rsidRPr="001730A8">
        <w:t xml:space="preserve"> the </w:t>
      </w:r>
      <w:r w:rsidR="005F0C0E" w:rsidRPr="001730A8">
        <w:t>extent</w:t>
      </w:r>
      <w:r w:rsidR="00162AAC" w:rsidRPr="001730A8">
        <w:t xml:space="preserve"> to which</w:t>
      </w:r>
      <w:r w:rsidR="005F0C0E" w:rsidRPr="001730A8">
        <w:t xml:space="preserve"> </w:t>
      </w:r>
      <w:r w:rsidR="00162AAC" w:rsidRPr="001730A8">
        <w:t xml:space="preserve">SPF SIG </w:t>
      </w:r>
      <w:r w:rsidR="005F0C0E" w:rsidRPr="001730A8">
        <w:t xml:space="preserve">data </w:t>
      </w:r>
      <w:r w:rsidR="00BE5415" w:rsidRPr="001730A8">
        <w:t xml:space="preserve">will </w:t>
      </w:r>
      <w:r w:rsidR="005F0C0E" w:rsidRPr="001730A8">
        <w:t xml:space="preserve">be collected </w:t>
      </w:r>
      <w:r w:rsidR="00162AAC" w:rsidRPr="001730A8">
        <w:t xml:space="preserve">beyond the project and how it will be used to guide your county’s </w:t>
      </w:r>
      <w:r w:rsidR="005F0C0E" w:rsidRPr="001730A8">
        <w:t>Strategic Prevention Plan needs assessment process</w:t>
      </w:r>
      <w:r w:rsidR="00162AAC" w:rsidRPr="001730A8">
        <w:t>.</w:t>
      </w:r>
      <w:r w:rsidR="001D22CD">
        <w:t xml:space="preserve">  </w:t>
      </w:r>
    </w:p>
    <w:p w:rsidR="00505B9B" w:rsidRPr="00505B9B" w:rsidRDefault="00505B9B" w:rsidP="00C66003">
      <w:pPr>
        <w:pStyle w:val="bullet"/>
        <w:numPr>
          <w:ilvl w:val="0"/>
          <w:numId w:val="0"/>
        </w:numPr>
        <w:ind w:left="360"/>
      </w:pPr>
    </w:p>
    <w:p w:rsidR="0087499E" w:rsidRPr="00C66003" w:rsidRDefault="00505B9B" w:rsidP="00C66003">
      <w:pPr>
        <w:pStyle w:val="bullet"/>
        <w:rPr>
          <w:color w:val="000099"/>
        </w:rPr>
      </w:pPr>
      <w:r w:rsidRPr="00C66003">
        <w:rPr>
          <w:color w:val="000099"/>
        </w:rPr>
        <w:t xml:space="preserve">Sacramento County will continue to monitor the CA Healthy Kids Survey data that reflects underage drinking patterns, as well as alcohol related DUI’s, arrests and fatalities, along with data such as ER admissions </w:t>
      </w:r>
      <w:r w:rsidR="0012476C">
        <w:rPr>
          <w:color w:val="000099"/>
        </w:rPr>
        <w:t>related to</w:t>
      </w:r>
      <w:r w:rsidRPr="00C66003">
        <w:rPr>
          <w:color w:val="000099"/>
        </w:rPr>
        <w:t xml:space="preserve"> excessive drinking.  </w:t>
      </w:r>
    </w:p>
    <w:p w:rsidR="0087499E" w:rsidRPr="001730A8" w:rsidRDefault="0087499E" w:rsidP="00505B9B">
      <w:pPr>
        <w:pStyle w:val="bullet"/>
        <w:numPr>
          <w:ilvl w:val="0"/>
          <w:numId w:val="0"/>
        </w:numPr>
        <w:ind w:left="1440" w:hanging="270"/>
      </w:pPr>
    </w:p>
    <w:p w:rsidR="005F0C0E" w:rsidRDefault="00162AAC" w:rsidP="00772937">
      <w:pPr>
        <w:pStyle w:val="bullet"/>
        <w:numPr>
          <w:ilvl w:val="0"/>
          <w:numId w:val="0"/>
        </w:numPr>
        <w:ind w:left="360"/>
      </w:pPr>
      <w:r w:rsidRPr="001730A8">
        <w:t>Include l</w:t>
      </w:r>
      <w:r w:rsidR="00EE5EF9" w:rsidRPr="001730A8">
        <w:t>essons learned</w:t>
      </w:r>
      <w:r w:rsidR="0049324F" w:rsidRPr="001730A8">
        <w:t xml:space="preserve"> or </w:t>
      </w:r>
      <w:r w:rsidR="005A00E7" w:rsidRPr="001730A8">
        <w:t>suggestions</w:t>
      </w:r>
      <w:r w:rsidR="00EE5EF9" w:rsidRPr="001730A8">
        <w:t xml:space="preserve"> to</w:t>
      </w:r>
      <w:r w:rsidR="006C3593">
        <w:t xml:space="preserve"> improve</w:t>
      </w:r>
      <w:r w:rsidR="00EE5EF9" w:rsidRPr="001730A8">
        <w:t xml:space="preserve"> the </w:t>
      </w:r>
      <w:r w:rsidR="00EE5EF9" w:rsidRPr="00505B9B">
        <w:t>needs assessment</w:t>
      </w:r>
      <w:r w:rsidR="00EE5EF9" w:rsidRPr="001730A8">
        <w:t xml:space="preserve"> process</w:t>
      </w:r>
      <w:r w:rsidR="005A00E7" w:rsidRPr="001730A8">
        <w:t>.</w:t>
      </w:r>
      <w:r w:rsidR="00EE5EF9" w:rsidRPr="001730A8">
        <w:t xml:space="preserve"> </w:t>
      </w:r>
    </w:p>
    <w:p w:rsidR="00C66003" w:rsidRDefault="00C66003" w:rsidP="00C66003">
      <w:pPr>
        <w:pStyle w:val="ListParagraph"/>
      </w:pPr>
    </w:p>
    <w:p w:rsidR="004B2431" w:rsidRDefault="004E1D95" w:rsidP="004B2431">
      <w:pPr>
        <w:pStyle w:val="bullet"/>
        <w:rPr>
          <w:color w:val="000099"/>
        </w:rPr>
      </w:pPr>
      <w:r w:rsidRPr="00C66003">
        <w:rPr>
          <w:color w:val="000099"/>
        </w:rPr>
        <w:t>The needs assessment process seemed to be essentially completed at the start of the grant</w:t>
      </w:r>
      <w:r w:rsidR="00505B9B" w:rsidRPr="00C66003">
        <w:rPr>
          <w:color w:val="000099"/>
        </w:rPr>
        <w:t xml:space="preserve"> with the evaluators</w:t>
      </w:r>
      <w:r w:rsidRPr="00C66003">
        <w:rPr>
          <w:color w:val="000099"/>
        </w:rPr>
        <w:t xml:space="preserve">.  </w:t>
      </w:r>
      <w:r w:rsidR="00505B9B" w:rsidRPr="00C66003">
        <w:rPr>
          <w:color w:val="000099"/>
        </w:rPr>
        <w:t>D</w:t>
      </w:r>
      <w:r w:rsidRPr="00C66003">
        <w:rPr>
          <w:color w:val="000099"/>
        </w:rPr>
        <w:t xml:space="preserve">ata points were collected around underage </w:t>
      </w:r>
      <w:r w:rsidR="00280A8E" w:rsidRPr="00C66003">
        <w:rPr>
          <w:color w:val="000099"/>
        </w:rPr>
        <w:t xml:space="preserve">and excessive </w:t>
      </w:r>
      <w:r w:rsidRPr="00C66003">
        <w:rPr>
          <w:color w:val="000099"/>
        </w:rPr>
        <w:t xml:space="preserve">drinking </w:t>
      </w:r>
      <w:r w:rsidR="00280A8E" w:rsidRPr="00C66003">
        <w:rPr>
          <w:color w:val="000099"/>
        </w:rPr>
        <w:t>in Folsom.</w:t>
      </w:r>
      <w:r w:rsidRPr="00C66003">
        <w:rPr>
          <w:color w:val="000099"/>
        </w:rPr>
        <w:t xml:space="preserve">  As we worked </w:t>
      </w:r>
      <w:r w:rsidR="00280A8E" w:rsidRPr="00C66003">
        <w:rPr>
          <w:color w:val="000099"/>
        </w:rPr>
        <w:t>with PR</w:t>
      </w:r>
      <w:r w:rsidR="00772937">
        <w:rPr>
          <w:color w:val="000099"/>
        </w:rPr>
        <w:t>C</w:t>
      </w:r>
      <w:r w:rsidR="00280A8E" w:rsidRPr="00C66003">
        <w:rPr>
          <w:color w:val="000099"/>
        </w:rPr>
        <w:t xml:space="preserve"> </w:t>
      </w:r>
      <w:r w:rsidRPr="00C66003">
        <w:rPr>
          <w:color w:val="000099"/>
        </w:rPr>
        <w:t xml:space="preserve">to develop the logic models, </w:t>
      </w:r>
      <w:r w:rsidR="00280A8E" w:rsidRPr="00C66003">
        <w:rPr>
          <w:color w:val="000099"/>
        </w:rPr>
        <w:t>a broad</w:t>
      </w:r>
      <w:r w:rsidRPr="00C66003">
        <w:rPr>
          <w:color w:val="000099"/>
        </w:rPr>
        <w:t xml:space="preserve"> </w:t>
      </w:r>
      <w:r w:rsidR="00280A8E" w:rsidRPr="00C66003">
        <w:rPr>
          <w:color w:val="000099"/>
        </w:rPr>
        <w:t xml:space="preserve">focus for </w:t>
      </w:r>
      <w:r w:rsidR="00772937">
        <w:rPr>
          <w:color w:val="000099"/>
        </w:rPr>
        <w:t xml:space="preserve">environmental </w:t>
      </w:r>
      <w:r w:rsidR="00280A8E" w:rsidRPr="00C66003">
        <w:rPr>
          <w:color w:val="000099"/>
        </w:rPr>
        <w:t>prevention was</w:t>
      </w:r>
      <w:r w:rsidRPr="00C66003">
        <w:rPr>
          <w:color w:val="000099"/>
        </w:rPr>
        <w:t xml:space="preserve"> </w:t>
      </w:r>
      <w:r w:rsidR="00505B9B" w:rsidRPr="00C66003">
        <w:rPr>
          <w:color w:val="000099"/>
        </w:rPr>
        <w:t>included</w:t>
      </w:r>
      <w:r w:rsidR="004B2431">
        <w:rPr>
          <w:color w:val="000099"/>
        </w:rPr>
        <w:t>.</w:t>
      </w:r>
    </w:p>
    <w:p w:rsidR="00772937" w:rsidRDefault="004B2431" w:rsidP="004B2431">
      <w:pPr>
        <w:pStyle w:val="bullet"/>
        <w:numPr>
          <w:ilvl w:val="0"/>
          <w:numId w:val="0"/>
        </w:numPr>
        <w:ind w:left="720"/>
        <w:rPr>
          <w:color w:val="000099"/>
        </w:rPr>
      </w:pPr>
      <w:r>
        <w:rPr>
          <w:color w:val="000099"/>
        </w:rPr>
        <w:t xml:space="preserve"> </w:t>
      </w:r>
    </w:p>
    <w:p w:rsidR="00772937" w:rsidRDefault="00280A8E" w:rsidP="00C66003">
      <w:pPr>
        <w:pStyle w:val="bullet"/>
        <w:rPr>
          <w:color w:val="000099"/>
        </w:rPr>
      </w:pPr>
      <w:r w:rsidRPr="00C66003">
        <w:rPr>
          <w:color w:val="000099"/>
        </w:rPr>
        <w:t>B</w:t>
      </w:r>
      <w:r w:rsidR="004E1D95" w:rsidRPr="00C66003">
        <w:rPr>
          <w:color w:val="000099"/>
        </w:rPr>
        <w:t>ut as</w:t>
      </w:r>
      <w:r w:rsidR="00505B9B" w:rsidRPr="00C66003">
        <w:rPr>
          <w:color w:val="000099"/>
        </w:rPr>
        <w:t xml:space="preserve"> time elapsed</w:t>
      </w:r>
      <w:r w:rsidR="004E1D95" w:rsidRPr="00C66003">
        <w:rPr>
          <w:color w:val="000099"/>
        </w:rPr>
        <w:t xml:space="preserve">, the evaluators indicated we </w:t>
      </w:r>
      <w:r w:rsidR="00505B9B" w:rsidRPr="00C66003">
        <w:rPr>
          <w:color w:val="000099"/>
        </w:rPr>
        <w:t xml:space="preserve">needed to narrow the focus </w:t>
      </w:r>
      <w:r w:rsidR="001D5D1E" w:rsidRPr="00C66003">
        <w:rPr>
          <w:color w:val="000099"/>
        </w:rPr>
        <w:t xml:space="preserve">down </w:t>
      </w:r>
      <w:r w:rsidR="00505B9B" w:rsidRPr="00C66003">
        <w:rPr>
          <w:color w:val="000099"/>
        </w:rPr>
        <w:t xml:space="preserve">to </w:t>
      </w:r>
      <w:r w:rsidR="004E1D95" w:rsidRPr="00C66003">
        <w:rPr>
          <w:color w:val="000099"/>
        </w:rPr>
        <w:t xml:space="preserve">two </w:t>
      </w:r>
      <w:r w:rsidRPr="00C66003">
        <w:rPr>
          <w:color w:val="000099"/>
        </w:rPr>
        <w:t xml:space="preserve">key areas only – increased </w:t>
      </w:r>
      <w:r w:rsidR="001D5D1E" w:rsidRPr="00C66003">
        <w:rPr>
          <w:color w:val="000099"/>
        </w:rPr>
        <w:t xml:space="preserve">law </w:t>
      </w:r>
      <w:r w:rsidRPr="00C66003">
        <w:rPr>
          <w:color w:val="000099"/>
        </w:rPr>
        <w:t xml:space="preserve">enforcement and the visibility of that enforcement.  </w:t>
      </w:r>
      <w:r w:rsidR="004E1D95" w:rsidRPr="00C66003">
        <w:rPr>
          <w:color w:val="000099"/>
        </w:rPr>
        <w:t xml:space="preserve">So </w:t>
      </w:r>
      <w:r w:rsidR="00505B9B" w:rsidRPr="00C66003">
        <w:rPr>
          <w:color w:val="000099"/>
        </w:rPr>
        <w:t>although</w:t>
      </w:r>
      <w:r w:rsidR="004E1D95" w:rsidRPr="00C66003">
        <w:rPr>
          <w:color w:val="000099"/>
        </w:rPr>
        <w:t xml:space="preserve"> </w:t>
      </w:r>
      <w:r w:rsidR="0012476C">
        <w:rPr>
          <w:color w:val="000099"/>
        </w:rPr>
        <w:t xml:space="preserve">significant </w:t>
      </w:r>
      <w:r w:rsidR="00505B9B" w:rsidRPr="00C66003">
        <w:rPr>
          <w:color w:val="000099"/>
        </w:rPr>
        <w:t xml:space="preserve">attention and </w:t>
      </w:r>
      <w:r w:rsidR="004E1D95" w:rsidRPr="00C66003">
        <w:rPr>
          <w:color w:val="000099"/>
        </w:rPr>
        <w:t xml:space="preserve">work was generated to add to the needs assessment, </w:t>
      </w:r>
      <w:r w:rsidR="00505B9B" w:rsidRPr="00C66003">
        <w:rPr>
          <w:color w:val="000099"/>
        </w:rPr>
        <w:t>it was ultimately</w:t>
      </w:r>
      <w:r w:rsidR="004E1D95" w:rsidRPr="00C66003">
        <w:rPr>
          <w:color w:val="000099"/>
        </w:rPr>
        <w:t xml:space="preserve"> put aside</w:t>
      </w:r>
      <w:r w:rsidR="00505B9B" w:rsidRPr="00C66003">
        <w:rPr>
          <w:color w:val="000099"/>
        </w:rPr>
        <w:t xml:space="preserve">, which was </w:t>
      </w:r>
      <w:r w:rsidR="00772937">
        <w:rPr>
          <w:color w:val="000099"/>
        </w:rPr>
        <w:t>somewhat</w:t>
      </w:r>
      <w:r w:rsidR="004E1D95" w:rsidRPr="00C66003">
        <w:rPr>
          <w:color w:val="000099"/>
        </w:rPr>
        <w:t xml:space="preserve"> confusing</w:t>
      </w:r>
      <w:r w:rsidR="00772937">
        <w:rPr>
          <w:color w:val="000099"/>
        </w:rPr>
        <w:t xml:space="preserve"> and frustrating</w:t>
      </w:r>
      <w:r w:rsidR="004E1D95" w:rsidRPr="00C66003">
        <w:rPr>
          <w:color w:val="000099"/>
        </w:rPr>
        <w:t xml:space="preserve">. </w:t>
      </w:r>
      <w:r w:rsidR="001D5D1E" w:rsidRPr="00C66003">
        <w:rPr>
          <w:color w:val="000099"/>
        </w:rPr>
        <w:t xml:space="preserve"> </w:t>
      </w:r>
    </w:p>
    <w:p w:rsidR="00772937" w:rsidRDefault="00772937" w:rsidP="00772937">
      <w:pPr>
        <w:pStyle w:val="ListParagraph"/>
        <w:rPr>
          <w:color w:val="000099"/>
        </w:rPr>
      </w:pPr>
    </w:p>
    <w:p w:rsidR="004E1D95" w:rsidRPr="00C66003" w:rsidRDefault="001D5D1E" w:rsidP="00C66003">
      <w:pPr>
        <w:pStyle w:val="bullet"/>
        <w:rPr>
          <w:color w:val="000099"/>
        </w:rPr>
      </w:pPr>
      <w:r w:rsidRPr="00C66003">
        <w:rPr>
          <w:color w:val="000099"/>
        </w:rPr>
        <w:t xml:space="preserve">Additionally, in the beginning </w:t>
      </w:r>
      <w:r w:rsidR="00497424" w:rsidRPr="00C66003">
        <w:rPr>
          <w:color w:val="000099"/>
        </w:rPr>
        <w:t xml:space="preserve">a </w:t>
      </w:r>
      <w:r w:rsidRPr="00C66003">
        <w:rPr>
          <w:color w:val="000099"/>
        </w:rPr>
        <w:t>subcontractor was brought on board to work with the college age students and community</w:t>
      </w:r>
      <w:r w:rsidR="00497424" w:rsidRPr="00C66003">
        <w:rPr>
          <w:color w:val="000099"/>
        </w:rPr>
        <w:t xml:space="preserve"> agencies/programs</w:t>
      </w:r>
      <w:r w:rsidR="00772937">
        <w:rPr>
          <w:color w:val="000099"/>
        </w:rPr>
        <w:t>/services</w:t>
      </w:r>
      <w:r w:rsidRPr="00C66003">
        <w:rPr>
          <w:color w:val="000099"/>
        </w:rPr>
        <w:t>, but since that focus was</w:t>
      </w:r>
      <w:r w:rsidR="00772937">
        <w:rPr>
          <w:color w:val="000099"/>
        </w:rPr>
        <w:t xml:space="preserve"> abandoned in </w:t>
      </w:r>
      <w:r w:rsidRPr="00C66003">
        <w:rPr>
          <w:color w:val="000099"/>
        </w:rPr>
        <w:t xml:space="preserve">the plan, </w:t>
      </w:r>
      <w:r w:rsidR="00497424" w:rsidRPr="00C66003">
        <w:rPr>
          <w:color w:val="000099"/>
        </w:rPr>
        <w:t>that subcontractor was</w:t>
      </w:r>
      <w:r w:rsidRPr="00C66003">
        <w:rPr>
          <w:color w:val="000099"/>
        </w:rPr>
        <w:t xml:space="preserve"> let go as well.</w:t>
      </w:r>
    </w:p>
    <w:p w:rsidR="00753970" w:rsidRDefault="00753970" w:rsidP="009D01B2">
      <w:pPr>
        <w:tabs>
          <w:tab w:val="left" w:pos="450"/>
          <w:tab w:val="left" w:pos="720"/>
        </w:tabs>
        <w:ind w:left="450" w:hanging="450"/>
        <w:rPr>
          <w:rFonts w:ascii="Arial" w:hAnsi="Arial" w:cs="Arial"/>
        </w:rPr>
      </w:pPr>
    </w:p>
    <w:p w:rsidR="007B3493" w:rsidRDefault="001961F3" w:rsidP="009D01B2">
      <w:pPr>
        <w:tabs>
          <w:tab w:val="left" w:pos="450"/>
          <w:tab w:val="left" w:pos="720"/>
        </w:tabs>
        <w:ind w:left="450" w:hanging="450"/>
        <w:rPr>
          <w:rFonts w:ascii="Arial" w:hAnsi="Arial" w:cs="Arial"/>
          <w:b/>
        </w:rPr>
      </w:pPr>
      <w:r>
        <w:rPr>
          <w:rFonts w:ascii="Arial" w:hAnsi="Arial" w:cs="Arial"/>
          <w:b/>
        </w:rPr>
        <w:t>II.</w:t>
      </w:r>
      <w:r w:rsidR="003A52A7">
        <w:rPr>
          <w:rFonts w:ascii="Arial" w:hAnsi="Arial" w:cs="Arial"/>
          <w:b/>
        </w:rPr>
        <w:tab/>
      </w:r>
      <w:r w:rsidR="007B3493" w:rsidRPr="006A7894">
        <w:rPr>
          <w:rFonts w:ascii="Arial" w:hAnsi="Arial" w:cs="Arial"/>
          <w:b/>
        </w:rPr>
        <w:t>Program Management and Collaboration</w:t>
      </w:r>
    </w:p>
    <w:p w:rsidR="00772937" w:rsidRPr="006A7894" w:rsidRDefault="00772937" w:rsidP="009D01B2">
      <w:pPr>
        <w:tabs>
          <w:tab w:val="left" w:pos="450"/>
          <w:tab w:val="left" w:pos="720"/>
        </w:tabs>
        <w:ind w:left="450" w:hanging="450"/>
        <w:rPr>
          <w:rFonts w:ascii="Arial" w:hAnsi="Arial" w:cs="Arial"/>
          <w:b/>
        </w:rPr>
      </w:pPr>
    </w:p>
    <w:p w:rsidR="007B3493" w:rsidRPr="00772937" w:rsidRDefault="007B3493" w:rsidP="00772937">
      <w:pPr>
        <w:tabs>
          <w:tab w:val="left" w:pos="450"/>
          <w:tab w:val="left" w:pos="720"/>
        </w:tabs>
        <w:ind w:left="450"/>
        <w:rPr>
          <w:rFonts w:ascii="Arial" w:hAnsi="Arial" w:cs="Arial"/>
          <w:sz w:val="22"/>
          <w:szCs w:val="22"/>
        </w:rPr>
      </w:pPr>
      <w:r w:rsidRPr="00772937">
        <w:rPr>
          <w:rFonts w:ascii="Arial" w:hAnsi="Arial" w:cs="Arial"/>
          <w:sz w:val="22"/>
          <w:szCs w:val="22"/>
        </w:rPr>
        <w:t>Describe the role of the county</w:t>
      </w:r>
      <w:r w:rsidR="00BA286F" w:rsidRPr="00772937">
        <w:rPr>
          <w:rFonts w:ascii="Arial" w:hAnsi="Arial" w:cs="Arial"/>
          <w:sz w:val="22"/>
          <w:szCs w:val="22"/>
        </w:rPr>
        <w:t xml:space="preserve"> behavioral health office</w:t>
      </w:r>
      <w:r w:rsidRPr="00772937">
        <w:rPr>
          <w:rFonts w:ascii="Arial" w:hAnsi="Arial" w:cs="Arial"/>
          <w:sz w:val="22"/>
          <w:szCs w:val="22"/>
        </w:rPr>
        <w:t xml:space="preserve"> </w:t>
      </w:r>
      <w:r w:rsidR="00BA286F" w:rsidRPr="00772937">
        <w:rPr>
          <w:rFonts w:ascii="Arial" w:hAnsi="Arial" w:cs="Arial"/>
          <w:sz w:val="22"/>
          <w:szCs w:val="22"/>
        </w:rPr>
        <w:t>(</w:t>
      </w:r>
      <w:r w:rsidRPr="00772937">
        <w:rPr>
          <w:rFonts w:ascii="Arial" w:hAnsi="Arial" w:cs="Arial"/>
          <w:sz w:val="22"/>
          <w:szCs w:val="22"/>
        </w:rPr>
        <w:t>alcohol and other drug</w:t>
      </w:r>
      <w:r w:rsidR="00BA286F" w:rsidRPr="00772937">
        <w:rPr>
          <w:rFonts w:ascii="Arial" w:hAnsi="Arial" w:cs="Arial"/>
          <w:sz w:val="22"/>
          <w:szCs w:val="22"/>
        </w:rPr>
        <w:t xml:space="preserve"> </w:t>
      </w:r>
      <w:r w:rsidRPr="00772937">
        <w:rPr>
          <w:rFonts w:ascii="Arial" w:hAnsi="Arial" w:cs="Arial"/>
          <w:sz w:val="22"/>
          <w:szCs w:val="22"/>
        </w:rPr>
        <w:t>s</w:t>
      </w:r>
      <w:r w:rsidR="00BA286F" w:rsidRPr="00772937">
        <w:rPr>
          <w:rFonts w:ascii="Arial" w:hAnsi="Arial" w:cs="Arial"/>
          <w:sz w:val="22"/>
          <w:szCs w:val="22"/>
        </w:rPr>
        <w:t>ervices</w:t>
      </w:r>
      <w:r w:rsidRPr="00772937">
        <w:rPr>
          <w:rFonts w:ascii="Arial" w:hAnsi="Arial" w:cs="Arial"/>
          <w:sz w:val="22"/>
          <w:szCs w:val="22"/>
        </w:rPr>
        <w:t xml:space="preserve">) in the project and </w:t>
      </w:r>
      <w:r w:rsidR="0049324F" w:rsidRPr="00772937">
        <w:rPr>
          <w:rFonts w:ascii="Arial" w:hAnsi="Arial" w:cs="Arial"/>
          <w:sz w:val="22"/>
          <w:szCs w:val="22"/>
        </w:rPr>
        <w:t xml:space="preserve">the </w:t>
      </w:r>
      <w:r w:rsidRPr="00772937">
        <w:rPr>
          <w:rFonts w:ascii="Arial" w:hAnsi="Arial" w:cs="Arial"/>
          <w:sz w:val="22"/>
          <w:szCs w:val="22"/>
        </w:rPr>
        <w:t xml:space="preserve">extent </w:t>
      </w:r>
      <w:r w:rsidR="0049324F" w:rsidRPr="00772937">
        <w:rPr>
          <w:rFonts w:ascii="Arial" w:hAnsi="Arial" w:cs="Arial"/>
          <w:sz w:val="22"/>
          <w:szCs w:val="22"/>
        </w:rPr>
        <w:t xml:space="preserve">of their </w:t>
      </w:r>
      <w:r w:rsidRPr="00772937">
        <w:rPr>
          <w:rFonts w:ascii="Arial" w:hAnsi="Arial" w:cs="Arial"/>
          <w:sz w:val="22"/>
          <w:szCs w:val="22"/>
        </w:rPr>
        <w:t>participat</w:t>
      </w:r>
      <w:r w:rsidR="0049324F" w:rsidRPr="00772937">
        <w:rPr>
          <w:rFonts w:ascii="Arial" w:hAnsi="Arial" w:cs="Arial"/>
          <w:sz w:val="22"/>
          <w:szCs w:val="22"/>
        </w:rPr>
        <w:t>ion</w:t>
      </w:r>
      <w:r w:rsidRPr="00772937">
        <w:rPr>
          <w:rFonts w:ascii="Arial" w:hAnsi="Arial" w:cs="Arial"/>
          <w:sz w:val="22"/>
          <w:szCs w:val="22"/>
        </w:rPr>
        <w:t xml:space="preserve">. </w:t>
      </w:r>
    </w:p>
    <w:p w:rsidR="00C66003" w:rsidRPr="00C66003" w:rsidRDefault="00C66003" w:rsidP="00C66003">
      <w:pPr>
        <w:tabs>
          <w:tab w:val="left" w:pos="450"/>
          <w:tab w:val="left" w:pos="720"/>
        </w:tabs>
        <w:rPr>
          <w:rFonts w:ascii="Arial" w:hAnsi="Arial" w:cs="Arial"/>
          <w:color w:val="000099"/>
          <w:sz w:val="22"/>
          <w:szCs w:val="22"/>
        </w:rPr>
      </w:pPr>
    </w:p>
    <w:p w:rsidR="00280A8E" w:rsidRPr="00C66003" w:rsidRDefault="00280A8E" w:rsidP="00C66003">
      <w:pPr>
        <w:pStyle w:val="bullet"/>
        <w:rPr>
          <w:color w:val="000099"/>
        </w:rPr>
      </w:pPr>
      <w:r w:rsidRPr="00C66003">
        <w:rPr>
          <w:color w:val="000099"/>
        </w:rPr>
        <w:t xml:space="preserve">The Sacramento County Alcohol and Drug Services </w:t>
      </w:r>
      <w:r w:rsidR="00497424" w:rsidRPr="00C66003">
        <w:rPr>
          <w:color w:val="000099"/>
        </w:rPr>
        <w:t xml:space="preserve">(ADS) </w:t>
      </w:r>
      <w:r w:rsidRPr="00C66003">
        <w:rPr>
          <w:color w:val="000099"/>
        </w:rPr>
        <w:t xml:space="preserve">Prevention Coordinator served as the “Project Director”.  The role included participation in the Learning </w:t>
      </w:r>
      <w:r w:rsidRPr="00C66003">
        <w:rPr>
          <w:color w:val="000099"/>
        </w:rPr>
        <w:lastRenderedPageBreak/>
        <w:t>Communities; meetings with PR</w:t>
      </w:r>
      <w:r w:rsidR="00772937">
        <w:rPr>
          <w:color w:val="000099"/>
        </w:rPr>
        <w:t>C</w:t>
      </w:r>
      <w:r w:rsidRPr="00C66003">
        <w:rPr>
          <w:color w:val="000099"/>
        </w:rPr>
        <w:t xml:space="preserve"> to develop the Logic Models and address issues that arose; meetings with the contractor and sub-contractor(s) to address the service delivery</w:t>
      </w:r>
      <w:r w:rsidR="00C66003">
        <w:rPr>
          <w:color w:val="000099"/>
        </w:rPr>
        <w:t xml:space="preserve"> </w:t>
      </w:r>
      <w:r w:rsidR="00772937">
        <w:rPr>
          <w:color w:val="000099"/>
        </w:rPr>
        <w:t xml:space="preserve">and </w:t>
      </w:r>
      <w:r w:rsidR="00C66003">
        <w:rPr>
          <w:color w:val="000099"/>
        </w:rPr>
        <w:t xml:space="preserve">the documentation </w:t>
      </w:r>
      <w:r w:rsidR="00772937">
        <w:rPr>
          <w:color w:val="000099"/>
        </w:rPr>
        <w:t>requirements</w:t>
      </w:r>
      <w:r w:rsidRPr="00C66003">
        <w:rPr>
          <w:color w:val="000099"/>
        </w:rPr>
        <w:t xml:space="preserve">; </w:t>
      </w:r>
      <w:r w:rsidR="00C66003">
        <w:rPr>
          <w:color w:val="000099"/>
        </w:rPr>
        <w:t>meetings with State representatives to insure quality control; quarterly reports with budget details</w:t>
      </w:r>
      <w:r w:rsidRPr="00C66003">
        <w:rPr>
          <w:color w:val="000099"/>
        </w:rPr>
        <w:t>; and other related duties.</w:t>
      </w:r>
    </w:p>
    <w:p w:rsidR="00280A8E" w:rsidRPr="00280A8E" w:rsidRDefault="00280A8E" w:rsidP="00C66003">
      <w:pPr>
        <w:tabs>
          <w:tab w:val="left" w:pos="450"/>
          <w:tab w:val="left" w:pos="720"/>
        </w:tabs>
        <w:ind w:left="0"/>
        <w:rPr>
          <w:rFonts w:ascii="Arial" w:hAnsi="Arial" w:cs="Arial"/>
          <w:sz w:val="22"/>
          <w:szCs w:val="22"/>
        </w:rPr>
      </w:pPr>
    </w:p>
    <w:p w:rsidR="00497424" w:rsidRPr="00772937" w:rsidRDefault="007B3493" w:rsidP="00772937">
      <w:pPr>
        <w:tabs>
          <w:tab w:val="left" w:pos="450"/>
          <w:tab w:val="left" w:pos="720"/>
        </w:tabs>
        <w:ind w:left="450"/>
        <w:rPr>
          <w:rFonts w:ascii="Arial" w:hAnsi="Arial" w:cs="Arial"/>
          <w:sz w:val="22"/>
          <w:szCs w:val="22"/>
        </w:rPr>
      </w:pPr>
      <w:r w:rsidRPr="00772937">
        <w:rPr>
          <w:rFonts w:ascii="Arial" w:hAnsi="Arial" w:cs="Arial"/>
          <w:sz w:val="22"/>
          <w:szCs w:val="22"/>
        </w:rPr>
        <w:t xml:space="preserve">Describe subcontractors and their roles.  Note </w:t>
      </w:r>
      <w:r w:rsidR="00BE5415" w:rsidRPr="00772937">
        <w:rPr>
          <w:rFonts w:ascii="Arial" w:hAnsi="Arial" w:cs="Arial"/>
          <w:sz w:val="22"/>
          <w:szCs w:val="22"/>
        </w:rPr>
        <w:t xml:space="preserve">any </w:t>
      </w:r>
      <w:r w:rsidRPr="00772937">
        <w:rPr>
          <w:rFonts w:ascii="Arial" w:hAnsi="Arial" w:cs="Arial"/>
          <w:sz w:val="22"/>
          <w:szCs w:val="22"/>
        </w:rPr>
        <w:t>changes</w:t>
      </w:r>
      <w:r w:rsidR="00BE5415" w:rsidRPr="00772937">
        <w:rPr>
          <w:rFonts w:ascii="Arial" w:hAnsi="Arial" w:cs="Arial"/>
          <w:sz w:val="22"/>
          <w:szCs w:val="22"/>
        </w:rPr>
        <w:t xml:space="preserve"> in subcontractors</w:t>
      </w:r>
      <w:r w:rsidRPr="00772937">
        <w:rPr>
          <w:rFonts w:ascii="Arial" w:hAnsi="Arial" w:cs="Arial"/>
          <w:sz w:val="22"/>
          <w:szCs w:val="22"/>
        </w:rPr>
        <w:t xml:space="preserve"> </w:t>
      </w:r>
      <w:r w:rsidR="00BE5415" w:rsidRPr="00772937">
        <w:rPr>
          <w:rFonts w:ascii="Arial" w:hAnsi="Arial" w:cs="Arial"/>
          <w:sz w:val="22"/>
          <w:szCs w:val="22"/>
        </w:rPr>
        <w:t xml:space="preserve">during </w:t>
      </w:r>
      <w:r w:rsidRPr="00772937">
        <w:rPr>
          <w:rFonts w:ascii="Arial" w:hAnsi="Arial" w:cs="Arial"/>
          <w:sz w:val="22"/>
          <w:szCs w:val="22"/>
        </w:rPr>
        <w:t xml:space="preserve">the project and the impact </w:t>
      </w:r>
      <w:r w:rsidR="006C3593" w:rsidRPr="00772937">
        <w:rPr>
          <w:rFonts w:ascii="Arial" w:hAnsi="Arial" w:cs="Arial"/>
          <w:sz w:val="22"/>
          <w:szCs w:val="22"/>
        </w:rPr>
        <w:t xml:space="preserve">of </w:t>
      </w:r>
      <w:r w:rsidR="004B2918" w:rsidRPr="00772937">
        <w:rPr>
          <w:rFonts w:ascii="Arial" w:hAnsi="Arial" w:cs="Arial"/>
          <w:sz w:val="22"/>
          <w:szCs w:val="22"/>
        </w:rPr>
        <w:t>tho</w:t>
      </w:r>
      <w:r w:rsidR="00BE5415" w:rsidRPr="00772937">
        <w:rPr>
          <w:rFonts w:ascii="Arial" w:hAnsi="Arial" w:cs="Arial"/>
          <w:sz w:val="22"/>
          <w:szCs w:val="22"/>
        </w:rPr>
        <w:t>se changes</w:t>
      </w:r>
      <w:r w:rsidRPr="00772937">
        <w:rPr>
          <w:rFonts w:ascii="Arial" w:hAnsi="Arial" w:cs="Arial"/>
          <w:sz w:val="22"/>
          <w:szCs w:val="22"/>
        </w:rPr>
        <w:t>.</w:t>
      </w:r>
      <w:r w:rsidR="002F50AC" w:rsidRPr="00772937">
        <w:rPr>
          <w:rFonts w:ascii="Arial" w:hAnsi="Arial" w:cs="Arial"/>
          <w:sz w:val="22"/>
          <w:szCs w:val="22"/>
        </w:rPr>
        <w:t xml:space="preserve"> </w:t>
      </w:r>
      <w:r w:rsidR="002F50AC" w:rsidRPr="00772937">
        <w:rPr>
          <w:rFonts w:ascii="Arial" w:hAnsi="Arial" w:cs="Arial"/>
          <w:color w:val="000099"/>
          <w:sz w:val="22"/>
          <w:szCs w:val="22"/>
        </w:rPr>
        <w:t xml:space="preserve"> </w:t>
      </w:r>
    </w:p>
    <w:p w:rsidR="00497424" w:rsidRPr="00497424" w:rsidRDefault="00497424" w:rsidP="00497424">
      <w:pPr>
        <w:pStyle w:val="ListParagraph"/>
        <w:rPr>
          <w:rFonts w:ascii="Arial" w:hAnsi="Arial" w:cs="Arial"/>
          <w:color w:val="000099"/>
          <w:sz w:val="22"/>
          <w:szCs w:val="22"/>
        </w:rPr>
      </w:pPr>
    </w:p>
    <w:p w:rsidR="00772937" w:rsidRPr="00772937" w:rsidRDefault="004E1D95" w:rsidP="009D01B2">
      <w:pPr>
        <w:pStyle w:val="ListParagraph"/>
        <w:numPr>
          <w:ilvl w:val="0"/>
          <w:numId w:val="22"/>
        </w:numPr>
        <w:tabs>
          <w:tab w:val="left" w:pos="450"/>
          <w:tab w:val="left" w:pos="720"/>
        </w:tabs>
        <w:ind w:hanging="270"/>
        <w:rPr>
          <w:rFonts w:ascii="Arial" w:hAnsi="Arial" w:cs="Arial"/>
          <w:sz w:val="22"/>
          <w:szCs w:val="22"/>
        </w:rPr>
      </w:pPr>
      <w:r w:rsidRPr="00505B9B">
        <w:rPr>
          <w:rFonts w:ascii="Arial" w:hAnsi="Arial" w:cs="Arial"/>
          <w:color w:val="000099"/>
          <w:sz w:val="22"/>
          <w:szCs w:val="22"/>
        </w:rPr>
        <w:t>The Sacramento County Office of Education</w:t>
      </w:r>
      <w:r w:rsidR="00497424">
        <w:rPr>
          <w:rFonts w:ascii="Arial" w:hAnsi="Arial" w:cs="Arial"/>
          <w:color w:val="000099"/>
          <w:sz w:val="22"/>
          <w:szCs w:val="22"/>
        </w:rPr>
        <w:t xml:space="preserve"> (SCOE)</w:t>
      </w:r>
      <w:r w:rsidRPr="00505B9B">
        <w:rPr>
          <w:rFonts w:ascii="Arial" w:hAnsi="Arial" w:cs="Arial"/>
          <w:color w:val="000099"/>
          <w:sz w:val="22"/>
          <w:szCs w:val="22"/>
        </w:rPr>
        <w:t xml:space="preserve"> was contracted</w:t>
      </w:r>
      <w:r w:rsidR="00497424">
        <w:rPr>
          <w:rFonts w:ascii="Arial" w:hAnsi="Arial" w:cs="Arial"/>
          <w:color w:val="000099"/>
          <w:sz w:val="22"/>
          <w:szCs w:val="22"/>
        </w:rPr>
        <w:t xml:space="preserve"> by DHHS ADS</w:t>
      </w:r>
      <w:r w:rsidRPr="00505B9B">
        <w:rPr>
          <w:rFonts w:ascii="Arial" w:hAnsi="Arial" w:cs="Arial"/>
          <w:color w:val="000099"/>
          <w:sz w:val="22"/>
          <w:szCs w:val="22"/>
        </w:rPr>
        <w:t xml:space="preserve"> to provide visibility services in the Folsom </w:t>
      </w:r>
      <w:r w:rsidR="00497424">
        <w:rPr>
          <w:rFonts w:ascii="Arial" w:hAnsi="Arial" w:cs="Arial"/>
          <w:color w:val="000099"/>
          <w:sz w:val="22"/>
          <w:szCs w:val="22"/>
        </w:rPr>
        <w:t>c</w:t>
      </w:r>
      <w:r w:rsidRPr="00505B9B">
        <w:rPr>
          <w:rFonts w:ascii="Arial" w:hAnsi="Arial" w:cs="Arial"/>
          <w:color w:val="000099"/>
          <w:sz w:val="22"/>
          <w:szCs w:val="22"/>
        </w:rPr>
        <w:t xml:space="preserve">ommunity and to build the partnership with the Folsom Police </w:t>
      </w:r>
      <w:r w:rsidR="00497424">
        <w:rPr>
          <w:rFonts w:ascii="Arial" w:hAnsi="Arial" w:cs="Arial"/>
          <w:color w:val="000099"/>
          <w:sz w:val="22"/>
          <w:szCs w:val="22"/>
        </w:rPr>
        <w:t>D</w:t>
      </w:r>
      <w:r w:rsidRPr="00505B9B">
        <w:rPr>
          <w:rFonts w:ascii="Arial" w:hAnsi="Arial" w:cs="Arial"/>
          <w:color w:val="000099"/>
          <w:sz w:val="22"/>
          <w:szCs w:val="22"/>
        </w:rPr>
        <w:t>epartment</w:t>
      </w:r>
      <w:r w:rsidR="00772937">
        <w:rPr>
          <w:rFonts w:ascii="Arial" w:hAnsi="Arial" w:cs="Arial"/>
          <w:color w:val="000099"/>
          <w:sz w:val="22"/>
          <w:szCs w:val="22"/>
        </w:rPr>
        <w:t xml:space="preserve"> (FPD)</w:t>
      </w:r>
      <w:r>
        <w:rPr>
          <w:rFonts w:ascii="Arial" w:hAnsi="Arial" w:cs="Arial"/>
          <w:color w:val="000099"/>
          <w:sz w:val="22"/>
          <w:szCs w:val="22"/>
        </w:rPr>
        <w:t xml:space="preserve"> to engage them in </w:t>
      </w:r>
      <w:r w:rsidR="00772937">
        <w:rPr>
          <w:rFonts w:ascii="Arial" w:hAnsi="Arial" w:cs="Arial"/>
          <w:color w:val="000099"/>
          <w:sz w:val="22"/>
          <w:szCs w:val="22"/>
        </w:rPr>
        <w:t>grant</w:t>
      </w:r>
      <w:r>
        <w:rPr>
          <w:rFonts w:ascii="Arial" w:hAnsi="Arial" w:cs="Arial"/>
          <w:color w:val="000099"/>
          <w:sz w:val="22"/>
          <w:szCs w:val="22"/>
        </w:rPr>
        <w:t xml:space="preserve"> activities.  The F</w:t>
      </w:r>
      <w:r w:rsidR="00772937">
        <w:rPr>
          <w:rFonts w:ascii="Arial" w:hAnsi="Arial" w:cs="Arial"/>
          <w:color w:val="000099"/>
          <w:sz w:val="22"/>
          <w:szCs w:val="22"/>
        </w:rPr>
        <w:t>P</w:t>
      </w:r>
      <w:r>
        <w:rPr>
          <w:rFonts w:ascii="Arial" w:hAnsi="Arial" w:cs="Arial"/>
          <w:color w:val="000099"/>
          <w:sz w:val="22"/>
          <w:szCs w:val="22"/>
        </w:rPr>
        <w:t xml:space="preserve">D was subcontracted </w:t>
      </w:r>
      <w:r w:rsidR="00497424">
        <w:rPr>
          <w:rFonts w:ascii="Arial" w:hAnsi="Arial" w:cs="Arial"/>
          <w:color w:val="000099"/>
          <w:sz w:val="22"/>
          <w:szCs w:val="22"/>
        </w:rPr>
        <w:t xml:space="preserve">by SCOE </w:t>
      </w:r>
      <w:r>
        <w:rPr>
          <w:rFonts w:ascii="Arial" w:hAnsi="Arial" w:cs="Arial"/>
          <w:color w:val="000099"/>
          <w:sz w:val="22"/>
          <w:szCs w:val="22"/>
        </w:rPr>
        <w:t>to provide enforcement activities</w:t>
      </w:r>
      <w:r w:rsidR="004B2431">
        <w:rPr>
          <w:rFonts w:ascii="Arial" w:hAnsi="Arial" w:cs="Arial"/>
          <w:color w:val="000099"/>
          <w:sz w:val="22"/>
          <w:szCs w:val="22"/>
        </w:rPr>
        <w:t xml:space="preserve"> addressing underage and excessive drinking in the City of Folsom</w:t>
      </w:r>
      <w:r>
        <w:rPr>
          <w:rFonts w:ascii="Arial" w:hAnsi="Arial" w:cs="Arial"/>
          <w:color w:val="000099"/>
          <w:sz w:val="22"/>
          <w:szCs w:val="22"/>
        </w:rPr>
        <w:t xml:space="preserve">.  </w:t>
      </w:r>
    </w:p>
    <w:p w:rsidR="00772937" w:rsidRPr="00772937" w:rsidRDefault="00772937" w:rsidP="00772937">
      <w:pPr>
        <w:pStyle w:val="ListParagraph"/>
        <w:tabs>
          <w:tab w:val="left" w:pos="450"/>
          <w:tab w:val="left" w:pos="720"/>
        </w:tabs>
        <w:rPr>
          <w:rFonts w:ascii="Arial" w:hAnsi="Arial" w:cs="Arial"/>
          <w:sz w:val="22"/>
          <w:szCs w:val="22"/>
        </w:rPr>
      </w:pPr>
    </w:p>
    <w:p w:rsidR="007B3493" w:rsidRPr="00497424" w:rsidRDefault="002F50AC" w:rsidP="009D01B2">
      <w:pPr>
        <w:pStyle w:val="ListParagraph"/>
        <w:numPr>
          <w:ilvl w:val="0"/>
          <w:numId w:val="22"/>
        </w:numPr>
        <w:tabs>
          <w:tab w:val="left" w:pos="450"/>
          <w:tab w:val="left" w:pos="720"/>
        </w:tabs>
        <w:ind w:hanging="270"/>
        <w:rPr>
          <w:rFonts w:ascii="Arial" w:hAnsi="Arial" w:cs="Arial"/>
          <w:sz w:val="22"/>
          <w:szCs w:val="22"/>
        </w:rPr>
      </w:pPr>
      <w:r w:rsidRPr="003D2AA6">
        <w:rPr>
          <w:rFonts w:ascii="Arial" w:hAnsi="Arial" w:cs="Arial"/>
          <w:color w:val="000099"/>
          <w:sz w:val="22"/>
          <w:szCs w:val="22"/>
        </w:rPr>
        <w:t xml:space="preserve">Please reference </w:t>
      </w:r>
      <w:r w:rsidR="00772937">
        <w:rPr>
          <w:rFonts w:ascii="Arial" w:hAnsi="Arial" w:cs="Arial"/>
          <w:color w:val="000099"/>
          <w:sz w:val="22"/>
          <w:szCs w:val="22"/>
        </w:rPr>
        <w:t>the last</w:t>
      </w:r>
      <w:r w:rsidR="00497424">
        <w:rPr>
          <w:rFonts w:ascii="Arial" w:hAnsi="Arial" w:cs="Arial"/>
          <w:color w:val="000099"/>
          <w:sz w:val="22"/>
          <w:szCs w:val="22"/>
        </w:rPr>
        <w:t xml:space="preserve"> </w:t>
      </w:r>
      <w:r w:rsidR="003D2AA6" w:rsidRPr="003D2AA6">
        <w:rPr>
          <w:rFonts w:ascii="Arial" w:hAnsi="Arial" w:cs="Arial"/>
          <w:color w:val="000099"/>
          <w:sz w:val="22"/>
          <w:szCs w:val="22"/>
        </w:rPr>
        <w:t xml:space="preserve">bullet </w:t>
      </w:r>
      <w:r w:rsidR="00497424">
        <w:rPr>
          <w:rFonts w:ascii="Arial" w:hAnsi="Arial" w:cs="Arial"/>
          <w:color w:val="000099"/>
          <w:sz w:val="22"/>
          <w:szCs w:val="22"/>
        </w:rPr>
        <w:t>above u</w:t>
      </w:r>
      <w:r w:rsidR="003D2AA6" w:rsidRPr="003D2AA6">
        <w:rPr>
          <w:rFonts w:ascii="Arial" w:hAnsi="Arial" w:cs="Arial"/>
          <w:color w:val="000099"/>
          <w:sz w:val="22"/>
          <w:szCs w:val="22"/>
        </w:rPr>
        <w:t xml:space="preserve">nder </w:t>
      </w:r>
      <w:r w:rsidR="00497424">
        <w:rPr>
          <w:rFonts w:ascii="Arial" w:hAnsi="Arial" w:cs="Arial"/>
          <w:color w:val="000099"/>
          <w:sz w:val="22"/>
          <w:szCs w:val="22"/>
        </w:rPr>
        <w:t>Needs Assessment for changes in subcontractors</w:t>
      </w:r>
      <w:r w:rsidR="003D2AA6" w:rsidRPr="003D2AA6">
        <w:rPr>
          <w:rFonts w:ascii="Arial" w:hAnsi="Arial" w:cs="Arial"/>
          <w:color w:val="000099"/>
          <w:sz w:val="22"/>
          <w:szCs w:val="22"/>
        </w:rPr>
        <w:t>.</w:t>
      </w:r>
      <w:r w:rsidR="00497424">
        <w:rPr>
          <w:rFonts w:ascii="Arial" w:hAnsi="Arial" w:cs="Arial"/>
          <w:color w:val="000099"/>
          <w:sz w:val="22"/>
          <w:szCs w:val="22"/>
        </w:rPr>
        <w:t xml:space="preserve">  The impact of losing a provider to focus on binge drinking at the college level and to work on educating the community leadership is unknown, but it seems as though it was a lost</w:t>
      </w:r>
      <w:r w:rsidR="00C66003">
        <w:rPr>
          <w:rFonts w:ascii="Arial" w:hAnsi="Arial" w:cs="Arial"/>
          <w:color w:val="000099"/>
          <w:sz w:val="22"/>
          <w:szCs w:val="22"/>
        </w:rPr>
        <w:t xml:space="preserve"> opportunity for broader impact and greater sustainability. </w:t>
      </w:r>
    </w:p>
    <w:p w:rsidR="00497424" w:rsidRPr="00497424" w:rsidRDefault="00497424" w:rsidP="00497424">
      <w:pPr>
        <w:pStyle w:val="ListParagraph"/>
        <w:rPr>
          <w:rFonts w:ascii="Arial" w:hAnsi="Arial" w:cs="Arial"/>
          <w:sz w:val="22"/>
          <w:szCs w:val="22"/>
        </w:rPr>
      </w:pPr>
    </w:p>
    <w:p w:rsidR="00C66003" w:rsidRPr="00772937" w:rsidRDefault="00BA286F" w:rsidP="00772937">
      <w:pPr>
        <w:tabs>
          <w:tab w:val="left" w:pos="450"/>
          <w:tab w:val="left" w:pos="720"/>
        </w:tabs>
        <w:ind w:left="360"/>
        <w:rPr>
          <w:rFonts w:ascii="Arial" w:hAnsi="Arial" w:cs="Arial"/>
          <w:sz w:val="22"/>
          <w:szCs w:val="22"/>
        </w:rPr>
      </w:pPr>
      <w:r w:rsidRPr="00772937">
        <w:rPr>
          <w:rFonts w:ascii="Arial" w:hAnsi="Arial" w:cs="Arial"/>
          <w:sz w:val="22"/>
          <w:szCs w:val="22"/>
        </w:rPr>
        <w:t xml:space="preserve">Describe your interactions with the Prevention Research Center staff </w:t>
      </w:r>
      <w:r w:rsidR="000A7F24" w:rsidRPr="00772937">
        <w:rPr>
          <w:rFonts w:ascii="Arial" w:hAnsi="Arial" w:cs="Arial"/>
          <w:sz w:val="22"/>
          <w:szCs w:val="22"/>
        </w:rPr>
        <w:t>and the</w:t>
      </w:r>
      <w:r w:rsidRPr="00772937">
        <w:rPr>
          <w:rFonts w:ascii="Arial" w:hAnsi="Arial" w:cs="Arial"/>
          <w:sz w:val="22"/>
          <w:szCs w:val="22"/>
        </w:rPr>
        <w:t xml:space="preserve"> support and technical assistance provided.</w:t>
      </w:r>
      <w:r w:rsidR="00BB5096" w:rsidRPr="00772937">
        <w:rPr>
          <w:rFonts w:ascii="Arial" w:hAnsi="Arial" w:cs="Arial"/>
          <w:sz w:val="22"/>
          <w:szCs w:val="22"/>
        </w:rPr>
        <w:t xml:space="preserve">  </w:t>
      </w:r>
      <w:r w:rsidR="00C66003" w:rsidRPr="00772937">
        <w:rPr>
          <w:rFonts w:ascii="Arial" w:hAnsi="Arial" w:cs="Arial"/>
          <w:sz w:val="22"/>
          <w:szCs w:val="22"/>
        </w:rPr>
        <w:t xml:space="preserve"> </w:t>
      </w:r>
    </w:p>
    <w:p w:rsidR="00C66003" w:rsidRPr="00C66003" w:rsidRDefault="00C66003" w:rsidP="00C66003">
      <w:pPr>
        <w:pStyle w:val="ListParagraph"/>
        <w:rPr>
          <w:rFonts w:ascii="Arial" w:hAnsi="Arial" w:cs="Arial"/>
          <w:sz w:val="22"/>
          <w:szCs w:val="22"/>
        </w:rPr>
      </w:pPr>
    </w:p>
    <w:p w:rsidR="00BA286F" w:rsidRDefault="00C66003" w:rsidP="00772937">
      <w:pPr>
        <w:pStyle w:val="bullet"/>
        <w:ind w:hanging="270"/>
        <w:rPr>
          <w:color w:val="000099"/>
        </w:rPr>
      </w:pPr>
      <w:r w:rsidRPr="00772937">
        <w:rPr>
          <w:color w:val="000099"/>
        </w:rPr>
        <w:t xml:space="preserve">The evaluators were </w:t>
      </w:r>
      <w:r w:rsidR="00BB5096" w:rsidRPr="00772937">
        <w:rPr>
          <w:color w:val="000099"/>
        </w:rPr>
        <w:t xml:space="preserve">available to meet, </w:t>
      </w:r>
      <w:r w:rsidRPr="00772937">
        <w:rPr>
          <w:color w:val="000099"/>
        </w:rPr>
        <w:t xml:space="preserve">offered </w:t>
      </w:r>
      <w:r w:rsidR="00BB5096" w:rsidRPr="00772937">
        <w:rPr>
          <w:color w:val="000099"/>
        </w:rPr>
        <w:t xml:space="preserve">phone consult, </w:t>
      </w:r>
      <w:r w:rsidRPr="00772937">
        <w:rPr>
          <w:color w:val="000099"/>
        </w:rPr>
        <w:t xml:space="preserve">and provided </w:t>
      </w:r>
      <w:r w:rsidR="00BB5096" w:rsidRPr="00772937">
        <w:rPr>
          <w:color w:val="000099"/>
        </w:rPr>
        <w:t>review</w:t>
      </w:r>
      <w:r w:rsidRPr="00772937">
        <w:rPr>
          <w:color w:val="000099"/>
        </w:rPr>
        <w:t xml:space="preserve"> and feedback of the Action Plan and other documentation.</w:t>
      </w:r>
      <w:r w:rsidR="00772937">
        <w:rPr>
          <w:color w:val="000099"/>
        </w:rPr>
        <w:t xml:space="preserve">  They came to Sacramento on several occasions to collaborate and develop the Action Plan.</w:t>
      </w:r>
      <w:r w:rsidR="00C65404">
        <w:rPr>
          <w:color w:val="000099"/>
        </w:rPr>
        <w:t xml:space="preserve">  </w:t>
      </w:r>
    </w:p>
    <w:p w:rsidR="00C65404" w:rsidRDefault="00C65404" w:rsidP="00C65404">
      <w:pPr>
        <w:pStyle w:val="bullet"/>
        <w:numPr>
          <w:ilvl w:val="0"/>
          <w:numId w:val="0"/>
        </w:numPr>
        <w:ind w:left="720"/>
        <w:rPr>
          <w:color w:val="000099"/>
        </w:rPr>
      </w:pPr>
    </w:p>
    <w:p w:rsidR="00C65404" w:rsidRPr="00C65404" w:rsidRDefault="00C65404" w:rsidP="00C65404">
      <w:pPr>
        <w:pStyle w:val="bullet"/>
        <w:rPr>
          <w:color w:val="000099"/>
        </w:rPr>
      </w:pPr>
      <w:r w:rsidRPr="00C65404">
        <w:rPr>
          <w:color w:val="000099"/>
        </w:rPr>
        <w:t>Interactions with PRC included attend</w:t>
      </w:r>
      <w:r w:rsidR="004B2431">
        <w:rPr>
          <w:color w:val="000099"/>
        </w:rPr>
        <w:t>ing</w:t>
      </w:r>
      <w:r w:rsidRPr="00C65404">
        <w:rPr>
          <w:color w:val="000099"/>
        </w:rPr>
        <w:t xml:space="preserve"> the trainings and Learning Communities, as well as </w:t>
      </w:r>
      <w:r>
        <w:rPr>
          <w:color w:val="000099"/>
        </w:rPr>
        <w:t>involvement with</w:t>
      </w:r>
      <w:r w:rsidRPr="00C65404">
        <w:rPr>
          <w:color w:val="000099"/>
        </w:rPr>
        <w:t xml:space="preserve"> various webinars covering R&amp;R</w:t>
      </w:r>
      <w:r>
        <w:rPr>
          <w:color w:val="000099"/>
        </w:rPr>
        <w:t xml:space="preserve"> and</w:t>
      </w:r>
      <w:r w:rsidRPr="00C65404">
        <w:rPr>
          <w:color w:val="000099"/>
        </w:rPr>
        <w:t xml:space="preserve"> environmental strategies (i.e., household mailing).</w:t>
      </w:r>
    </w:p>
    <w:p w:rsidR="00C65404" w:rsidRPr="00772937" w:rsidRDefault="00C65404" w:rsidP="00C65404">
      <w:pPr>
        <w:pStyle w:val="bullet"/>
        <w:numPr>
          <w:ilvl w:val="0"/>
          <w:numId w:val="0"/>
        </w:numPr>
        <w:ind w:left="720" w:hanging="360"/>
        <w:rPr>
          <w:color w:val="000099"/>
        </w:rPr>
      </w:pPr>
    </w:p>
    <w:p w:rsidR="00C66003" w:rsidRPr="00772937" w:rsidRDefault="006C3593" w:rsidP="00772937">
      <w:pPr>
        <w:tabs>
          <w:tab w:val="left" w:pos="450"/>
          <w:tab w:val="left" w:pos="720"/>
        </w:tabs>
        <w:ind w:left="450"/>
        <w:rPr>
          <w:rFonts w:ascii="Arial" w:hAnsi="Arial" w:cs="Arial"/>
          <w:color w:val="FF0000"/>
          <w:sz w:val="22"/>
          <w:szCs w:val="22"/>
        </w:rPr>
      </w:pPr>
      <w:r w:rsidRPr="00772937">
        <w:rPr>
          <w:rFonts w:ascii="Arial" w:hAnsi="Arial" w:cs="Arial"/>
          <w:sz w:val="22"/>
          <w:szCs w:val="22"/>
        </w:rPr>
        <w:t>D</w:t>
      </w:r>
      <w:r w:rsidR="005F3943" w:rsidRPr="00772937">
        <w:rPr>
          <w:rFonts w:ascii="Arial" w:hAnsi="Arial" w:cs="Arial"/>
          <w:sz w:val="22"/>
          <w:szCs w:val="22"/>
        </w:rPr>
        <w:t xml:space="preserve">escribe </w:t>
      </w:r>
      <w:r w:rsidRPr="00772937">
        <w:rPr>
          <w:rFonts w:ascii="Arial" w:hAnsi="Arial" w:cs="Arial"/>
          <w:sz w:val="22"/>
          <w:szCs w:val="22"/>
        </w:rPr>
        <w:t xml:space="preserve">your </w:t>
      </w:r>
      <w:r w:rsidR="005F3943" w:rsidRPr="00772937">
        <w:rPr>
          <w:rFonts w:ascii="Arial" w:hAnsi="Arial" w:cs="Arial"/>
          <w:sz w:val="22"/>
          <w:szCs w:val="22"/>
        </w:rPr>
        <w:t xml:space="preserve">collaboration with law enforcement and other </w:t>
      </w:r>
      <w:r w:rsidR="00BE5415" w:rsidRPr="00772937">
        <w:rPr>
          <w:rFonts w:ascii="Arial" w:hAnsi="Arial" w:cs="Arial"/>
          <w:sz w:val="22"/>
          <w:szCs w:val="22"/>
        </w:rPr>
        <w:t xml:space="preserve">stakeholder </w:t>
      </w:r>
      <w:r w:rsidR="007B3493" w:rsidRPr="00772937">
        <w:rPr>
          <w:rFonts w:ascii="Arial" w:hAnsi="Arial" w:cs="Arial"/>
          <w:sz w:val="22"/>
          <w:szCs w:val="22"/>
        </w:rPr>
        <w:t>agencies</w:t>
      </w:r>
      <w:r w:rsidR="00ED47BC" w:rsidRPr="00772937">
        <w:rPr>
          <w:rFonts w:ascii="Arial" w:hAnsi="Arial" w:cs="Arial"/>
          <w:sz w:val="22"/>
          <w:szCs w:val="22"/>
        </w:rPr>
        <w:t>.</w:t>
      </w:r>
      <w:r w:rsidR="004E1D95" w:rsidRPr="00772937">
        <w:rPr>
          <w:rFonts w:ascii="Arial" w:hAnsi="Arial" w:cs="Arial"/>
          <w:sz w:val="22"/>
          <w:szCs w:val="22"/>
        </w:rPr>
        <w:t xml:space="preserve">  </w:t>
      </w:r>
    </w:p>
    <w:p w:rsidR="00C66003" w:rsidRPr="00C66003" w:rsidRDefault="00C66003" w:rsidP="00C66003">
      <w:pPr>
        <w:pStyle w:val="ListParagraph"/>
        <w:rPr>
          <w:rFonts w:ascii="Arial" w:hAnsi="Arial" w:cs="Arial"/>
          <w:color w:val="FF0000"/>
          <w:sz w:val="22"/>
          <w:szCs w:val="22"/>
        </w:rPr>
      </w:pPr>
    </w:p>
    <w:p w:rsidR="00772937" w:rsidRDefault="004E1D95" w:rsidP="009D01B2">
      <w:pPr>
        <w:pStyle w:val="ListParagraph"/>
        <w:numPr>
          <w:ilvl w:val="0"/>
          <w:numId w:val="22"/>
        </w:numPr>
        <w:tabs>
          <w:tab w:val="left" w:pos="450"/>
          <w:tab w:val="left" w:pos="720"/>
        </w:tabs>
        <w:ind w:hanging="270"/>
        <w:rPr>
          <w:rFonts w:ascii="Arial" w:hAnsi="Arial" w:cs="Arial"/>
          <w:color w:val="000099"/>
          <w:sz w:val="22"/>
          <w:szCs w:val="22"/>
        </w:rPr>
      </w:pPr>
      <w:r w:rsidRPr="00C66003">
        <w:rPr>
          <w:rFonts w:ascii="Arial" w:hAnsi="Arial" w:cs="Arial"/>
          <w:color w:val="000099"/>
          <w:sz w:val="22"/>
          <w:szCs w:val="22"/>
        </w:rPr>
        <w:t xml:space="preserve">The collaboration with the </w:t>
      </w:r>
      <w:r w:rsidR="00C66003" w:rsidRPr="00C66003">
        <w:rPr>
          <w:rFonts w:ascii="Arial" w:hAnsi="Arial" w:cs="Arial"/>
          <w:color w:val="000099"/>
          <w:sz w:val="22"/>
          <w:szCs w:val="22"/>
        </w:rPr>
        <w:t>FPD w</w:t>
      </w:r>
      <w:r w:rsidRPr="00C66003">
        <w:rPr>
          <w:rFonts w:ascii="Arial" w:hAnsi="Arial" w:cs="Arial"/>
          <w:color w:val="000099"/>
          <w:sz w:val="22"/>
          <w:szCs w:val="22"/>
        </w:rPr>
        <w:t xml:space="preserve">as vital to ensure grant objectives would be met.  The FPD was initially contacted by PRC to participate in the project and they </w:t>
      </w:r>
      <w:r w:rsidR="00772937">
        <w:rPr>
          <w:rFonts w:ascii="Arial" w:hAnsi="Arial" w:cs="Arial"/>
          <w:color w:val="000099"/>
          <w:sz w:val="22"/>
          <w:szCs w:val="22"/>
        </w:rPr>
        <w:t>initially declined the offer to get involved.</w:t>
      </w:r>
    </w:p>
    <w:p w:rsidR="00772937" w:rsidRPr="00772937" w:rsidRDefault="00772937" w:rsidP="00772937">
      <w:pPr>
        <w:pStyle w:val="ListParagraph"/>
        <w:rPr>
          <w:rFonts w:ascii="Arial" w:hAnsi="Arial" w:cs="Arial"/>
          <w:color w:val="000099"/>
          <w:sz w:val="22"/>
          <w:szCs w:val="22"/>
        </w:rPr>
      </w:pPr>
    </w:p>
    <w:p w:rsidR="00ED47BC" w:rsidRPr="008A7AA1" w:rsidRDefault="004E1D95" w:rsidP="009D01B2">
      <w:pPr>
        <w:pStyle w:val="ListParagraph"/>
        <w:numPr>
          <w:ilvl w:val="0"/>
          <w:numId w:val="22"/>
        </w:numPr>
        <w:tabs>
          <w:tab w:val="left" w:pos="450"/>
          <w:tab w:val="left" w:pos="720"/>
        </w:tabs>
        <w:ind w:hanging="270"/>
        <w:rPr>
          <w:rFonts w:ascii="Arial" w:hAnsi="Arial" w:cs="Arial"/>
          <w:color w:val="000099"/>
          <w:sz w:val="22"/>
          <w:szCs w:val="22"/>
        </w:rPr>
      </w:pPr>
      <w:r w:rsidRPr="008A7AA1">
        <w:rPr>
          <w:rFonts w:ascii="Arial" w:hAnsi="Arial" w:cs="Arial"/>
          <w:color w:val="000099"/>
          <w:sz w:val="22"/>
          <w:szCs w:val="22"/>
        </w:rPr>
        <w:t>SCOE worked with the school district to build connections, set up a meeting to discuss grant objectives and</w:t>
      </w:r>
      <w:r w:rsidR="00C66003" w:rsidRPr="008A7AA1">
        <w:rPr>
          <w:rFonts w:ascii="Arial" w:hAnsi="Arial" w:cs="Arial"/>
          <w:color w:val="000099"/>
          <w:sz w:val="22"/>
          <w:szCs w:val="22"/>
        </w:rPr>
        <w:t xml:space="preserve"> was able to turn this around. </w:t>
      </w:r>
      <w:r w:rsidR="00772937" w:rsidRPr="008A7AA1">
        <w:rPr>
          <w:rFonts w:ascii="Arial" w:hAnsi="Arial" w:cs="Arial"/>
          <w:color w:val="000099"/>
          <w:sz w:val="22"/>
          <w:szCs w:val="22"/>
        </w:rPr>
        <w:t xml:space="preserve"> </w:t>
      </w:r>
      <w:r w:rsidR="00C66003" w:rsidRPr="008A7AA1">
        <w:rPr>
          <w:rFonts w:ascii="Arial" w:hAnsi="Arial" w:cs="Arial"/>
          <w:color w:val="000099"/>
          <w:sz w:val="22"/>
          <w:szCs w:val="22"/>
        </w:rPr>
        <w:t>S</w:t>
      </w:r>
      <w:r w:rsidRPr="008A7AA1">
        <w:rPr>
          <w:rFonts w:ascii="Arial" w:hAnsi="Arial" w:cs="Arial"/>
          <w:color w:val="000099"/>
          <w:sz w:val="22"/>
          <w:szCs w:val="22"/>
        </w:rPr>
        <w:t>chool district stakeholders were invaluable to ensure the project got off the ground.  And from there, the collaboration with the Folsom PD was completely effective.</w:t>
      </w:r>
    </w:p>
    <w:p w:rsidR="00C66003" w:rsidRPr="00C66003" w:rsidRDefault="00C66003" w:rsidP="00C66003">
      <w:pPr>
        <w:pStyle w:val="ListParagraph"/>
        <w:rPr>
          <w:rFonts w:ascii="Arial" w:hAnsi="Arial" w:cs="Arial"/>
          <w:color w:val="FF0000"/>
          <w:sz w:val="22"/>
          <w:szCs w:val="22"/>
        </w:rPr>
      </w:pPr>
    </w:p>
    <w:p w:rsidR="00C66003" w:rsidRPr="008A7AA1" w:rsidRDefault="00ED47BC" w:rsidP="008A7AA1">
      <w:pPr>
        <w:tabs>
          <w:tab w:val="left" w:pos="450"/>
          <w:tab w:val="left" w:pos="720"/>
        </w:tabs>
        <w:ind w:left="450"/>
        <w:rPr>
          <w:rFonts w:ascii="Arial" w:hAnsi="Arial" w:cs="Arial"/>
          <w:color w:val="FF0000"/>
          <w:sz w:val="22"/>
          <w:szCs w:val="22"/>
        </w:rPr>
      </w:pPr>
      <w:r w:rsidRPr="008A7AA1">
        <w:rPr>
          <w:rFonts w:ascii="Arial" w:hAnsi="Arial" w:cs="Arial"/>
          <w:sz w:val="22"/>
          <w:szCs w:val="22"/>
        </w:rPr>
        <w:t>Include lessons learned or suggestions relative to program management and collaboration</w:t>
      </w:r>
      <w:r w:rsidR="007B3493" w:rsidRPr="008A7AA1">
        <w:rPr>
          <w:rFonts w:ascii="Arial" w:hAnsi="Arial" w:cs="Arial"/>
          <w:sz w:val="22"/>
          <w:szCs w:val="22"/>
        </w:rPr>
        <w:t xml:space="preserve">.  </w:t>
      </w:r>
    </w:p>
    <w:p w:rsidR="00C66003" w:rsidRPr="00C66003" w:rsidRDefault="00C66003" w:rsidP="00C66003">
      <w:pPr>
        <w:pStyle w:val="ListParagraph"/>
        <w:rPr>
          <w:rFonts w:ascii="Arial" w:hAnsi="Arial" w:cs="Arial"/>
          <w:color w:val="FF0000"/>
          <w:sz w:val="22"/>
          <w:szCs w:val="22"/>
        </w:rPr>
      </w:pPr>
    </w:p>
    <w:p w:rsidR="008A7AA1" w:rsidRDefault="004E1D95" w:rsidP="009D01B2">
      <w:pPr>
        <w:pStyle w:val="ListParagraph"/>
        <w:numPr>
          <w:ilvl w:val="0"/>
          <w:numId w:val="22"/>
        </w:numPr>
        <w:tabs>
          <w:tab w:val="left" w:pos="450"/>
          <w:tab w:val="left" w:pos="720"/>
        </w:tabs>
        <w:ind w:hanging="270"/>
        <w:rPr>
          <w:rFonts w:ascii="Arial" w:hAnsi="Arial" w:cs="Arial"/>
          <w:color w:val="000099"/>
          <w:sz w:val="22"/>
          <w:szCs w:val="22"/>
        </w:rPr>
      </w:pPr>
      <w:r w:rsidRPr="008A7AA1">
        <w:rPr>
          <w:rFonts w:ascii="Arial" w:hAnsi="Arial" w:cs="Arial"/>
          <w:color w:val="000099"/>
          <w:sz w:val="22"/>
          <w:szCs w:val="22"/>
        </w:rPr>
        <w:t>Lessons learned included</w:t>
      </w:r>
      <w:r w:rsidR="008A7AA1">
        <w:rPr>
          <w:rFonts w:ascii="Arial" w:hAnsi="Arial" w:cs="Arial"/>
          <w:color w:val="000099"/>
          <w:sz w:val="22"/>
          <w:szCs w:val="22"/>
        </w:rPr>
        <w:t xml:space="preserve"> the essential element of</w:t>
      </w:r>
      <w:r w:rsidRPr="008A7AA1">
        <w:rPr>
          <w:rFonts w:ascii="Arial" w:hAnsi="Arial" w:cs="Arial"/>
          <w:color w:val="000099"/>
          <w:sz w:val="22"/>
          <w:szCs w:val="22"/>
        </w:rPr>
        <w:t xml:space="preserve"> building partnerships and relationships in the community in order to garner support.  </w:t>
      </w:r>
    </w:p>
    <w:p w:rsidR="008A7AA1" w:rsidRDefault="008A7AA1" w:rsidP="008A7AA1">
      <w:pPr>
        <w:pStyle w:val="ListParagraph"/>
        <w:tabs>
          <w:tab w:val="left" w:pos="450"/>
          <w:tab w:val="left" w:pos="720"/>
        </w:tabs>
        <w:rPr>
          <w:rFonts w:ascii="Arial" w:hAnsi="Arial" w:cs="Arial"/>
          <w:color w:val="000099"/>
          <w:sz w:val="22"/>
          <w:szCs w:val="22"/>
        </w:rPr>
      </w:pPr>
    </w:p>
    <w:p w:rsidR="007B3493" w:rsidRDefault="004E1D95" w:rsidP="009D01B2">
      <w:pPr>
        <w:pStyle w:val="ListParagraph"/>
        <w:numPr>
          <w:ilvl w:val="0"/>
          <w:numId w:val="22"/>
        </w:numPr>
        <w:tabs>
          <w:tab w:val="left" w:pos="450"/>
          <w:tab w:val="left" w:pos="720"/>
        </w:tabs>
        <w:ind w:hanging="270"/>
        <w:rPr>
          <w:rFonts w:ascii="Arial" w:hAnsi="Arial" w:cs="Arial"/>
          <w:color w:val="000099"/>
          <w:sz w:val="22"/>
          <w:szCs w:val="22"/>
        </w:rPr>
      </w:pPr>
      <w:r w:rsidRPr="008A7AA1">
        <w:rPr>
          <w:rFonts w:ascii="Arial" w:hAnsi="Arial" w:cs="Arial"/>
          <w:color w:val="000099"/>
          <w:sz w:val="22"/>
          <w:szCs w:val="22"/>
        </w:rPr>
        <w:t>SCOE provided leadership and support on an ongoing basis to the FPD to build relationships and ensure project success.  For example, SCOE handled all the administrative tasks for the LEAD Training, something that was difficult for the FPD to find the time for, and this ensured the trainings would</w:t>
      </w:r>
      <w:r w:rsidR="008A7AA1">
        <w:rPr>
          <w:rFonts w:ascii="Arial" w:hAnsi="Arial" w:cs="Arial"/>
          <w:color w:val="000099"/>
          <w:sz w:val="22"/>
          <w:szCs w:val="22"/>
        </w:rPr>
        <w:t xml:space="preserve"> actually </w:t>
      </w:r>
      <w:r w:rsidRPr="008A7AA1">
        <w:rPr>
          <w:rFonts w:ascii="Arial" w:hAnsi="Arial" w:cs="Arial"/>
          <w:color w:val="000099"/>
          <w:sz w:val="22"/>
          <w:szCs w:val="22"/>
        </w:rPr>
        <w:t>take place.</w:t>
      </w:r>
    </w:p>
    <w:p w:rsidR="00B4606B" w:rsidRDefault="006720AF" w:rsidP="009D01B2">
      <w:pPr>
        <w:tabs>
          <w:tab w:val="left" w:pos="450"/>
          <w:tab w:val="left" w:pos="720"/>
        </w:tabs>
        <w:ind w:left="450" w:hanging="450"/>
        <w:rPr>
          <w:rFonts w:ascii="Arial" w:hAnsi="Arial" w:cs="Arial"/>
          <w:b/>
        </w:rPr>
      </w:pPr>
      <w:r>
        <w:rPr>
          <w:rFonts w:ascii="Arial" w:hAnsi="Arial" w:cs="Arial"/>
          <w:b/>
        </w:rPr>
        <w:lastRenderedPageBreak/>
        <w:t>III</w:t>
      </w:r>
      <w:r w:rsidR="002067C6">
        <w:rPr>
          <w:rFonts w:ascii="Arial" w:hAnsi="Arial" w:cs="Arial"/>
          <w:b/>
        </w:rPr>
        <w:t>.</w:t>
      </w:r>
      <w:r w:rsidR="004344E2">
        <w:rPr>
          <w:rFonts w:ascii="Arial" w:hAnsi="Arial" w:cs="Arial"/>
          <w:b/>
        </w:rPr>
        <w:tab/>
      </w:r>
      <w:r w:rsidR="005F3943" w:rsidRPr="005F3943">
        <w:rPr>
          <w:rFonts w:ascii="Arial" w:hAnsi="Arial" w:cs="Arial"/>
          <w:b/>
        </w:rPr>
        <w:t>Planning</w:t>
      </w:r>
    </w:p>
    <w:p w:rsidR="00C66003" w:rsidRPr="005F3943" w:rsidRDefault="00C66003" w:rsidP="009D01B2">
      <w:pPr>
        <w:tabs>
          <w:tab w:val="left" w:pos="450"/>
          <w:tab w:val="left" w:pos="720"/>
        </w:tabs>
        <w:ind w:left="450" w:hanging="450"/>
        <w:rPr>
          <w:rFonts w:ascii="Arial" w:hAnsi="Arial" w:cs="Arial"/>
          <w:b/>
        </w:rPr>
      </w:pPr>
    </w:p>
    <w:p w:rsidR="005F3943" w:rsidRDefault="00BA286F" w:rsidP="00C65404">
      <w:pPr>
        <w:pStyle w:val="bullet"/>
        <w:numPr>
          <w:ilvl w:val="0"/>
          <w:numId w:val="0"/>
        </w:numPr>
        <w:ind w:left="360"/>
      </w:pPr>
      <w:r>
        <w:t xml:space="preserve">Please comment on the </w:t>
      </w:r>
      <w:r w:rsidR="00ED47BC" w:rsidRPr="004B2918">
        <w:t>us</w:t>
      </w:r>
      <w:r>
        <w:t>e of</w:t>
      </w:r>
      <w:r w:rsidR="00ED47BC" w:rsidRPr="004B2918">
        <w:t xml:space="preserve"> </w:t>
      </w:r>
      <w:r w:rsidR="00E12E58" w:rsidRPr="004B2918">
        <w:t>a</w:t>
      </w:r>
      <w:r w:rsidR="00ED47BC" w:rsidRPr="004B2918">
        <w:t xml:space="preserve"> </w:t>
      </w:r>
      <w:r w:rsidR="00E12E58" w:rsidRPr="004B2918">
        <w:t>research</w:t>
      </w:r>
      <w:r w:rsidR="00ED47BC" w:rsidRPr="004B2918">
        <w:t xml:space="preserve">-based prevention logic model </w:t>
      </w:r>
      <w:r>
        <w:t xml:space="preserve">to guide selection of </w:t>
      </w:r>
      <w:r w:rsidR="00ED47BC" w:rsidRPr="004B2918">
        <w:t>project activities</w:t>
      </w:r>
      <w:r>
        <w:t>.  Include h</w:t>
      </w:r>
      <w:r w:rsidR="00E12E58" w:rsidRPr="009D01B2">
        <w:t>ow this process</w:t>
      </w:r>
      <w:r>
        <w:t xml:space="preserve"> might</w:t>
      </w:r>
      <w:r w:rsidRPr="009D01B2">
        <w:t xml:space="preserve"> be improved</w:t>
      </w:r>
      <w:r>
        <w:t>.</w:t>
      </w:r>
    </w:p>
    <w:p w:rsidR="00C66003" w:rsidRDefault="00C66003" w:rsidP="00C65404">
      <w:pPr>
        <w:pStyle w:val="bullet"/>
        <w:numPr>
          <w:ilvl w:val="0"/>
          <w:numId w:val="0"/>
        </w:numPr>
        <w:ind w:left="360"/>
      </w:pPr>
    </w:p>
    <w:p w:rsidR="00C65404" w:rsidRDefault="00BB5096" w:rsidP="00C65404">
      <w:pPr>
        <w:pStyle w:val="bullet"/>
        <w:rPr>
          <w:color w:val="000099"/>
        </w:rPr>
      </w:pPr>
      <w:r w:rsidRPr="00C65404">
        <w:rPr>
          <w:color w:val="000099"/>
        </w:rPr>
        <w:t>The development of the initial Logic Models was a bit confusing</w:t>
      </w:r>
      <w:r w:rsidR="002F50AC" w:rsidRPr="00C65404">
        <w:rPr>
          <w:color w:val="000099"/>
        </w:rPr>
        <w:t xml:space="preserve"> and the process was lengthy.  Initially the instructions included multiple stakeholders (i.e., churches, schools, colleges) to address the community</w:t>
      </w:r>
      <w:r w:rsidR="00C65404">
        <w:rPr>
          <w:color w:val="000099"/>
        </w:rPr>
        <w:t xml:space="preserve"> broadly</w:t>
      </w:r>
      <w:r w:rsidR="002F50AC" w:rsidRPr="00C65404">
        <w:rPr>
          <w:color w:val="000099"/>
        </w:rPr>
        <w:t xml:space="preserve">.  </w:t>
      </w:r>
    </w:p>
    <w:p w:rsidR="00C65404" w:rsidRDefault="00C65404" w:rsidP="00C65404">
      <w:pPr>
        <w:pStyle w:val="bullet"/>
        <w:numPr>
          <w:ilvl w:val="0"/>
          <w:numId w:val="0"/>
        </w:numPr>
        <w:ind w:left="720"/>
        <w:rPr>
          <w:color w:val="000099"/>
        </w:rPr>
      </w:pPr>
    </w:p>
    <w:p w:rsidR="002F50AC" w:rsidRDefault="002F50AC" w:rsidP="00C65404">
      <w:pPr>
        <w:pStyle w:val="bullet"/>
        <w:rPr>
          <w:color w:val="000099"/>
        </w:rPr>
      </w:pPr>
      <w:r w:rsidRPr="00C65404">
        <w:rPr>
          <w:color w:val="000099"/>
        </w:rPr>
        <w:t>Retail, Community and DUI areas remain in the Action Plan, although over time the PRC group instructed us to focus exclusively on enforcement and visibility of enforcement operations.  Due to this change, an additional contractor was released who was focusing on college campuses.  The expectation of community outreach remains a bit unclear, although SCOE did extensive outreach.</w:t>
      </w:r>
    </w:p>
    <w:p w:rsidR="00C65404" w:rsidRDefault="00C65404" w:rsidP="00C65404">
      <w:pPr>
        <w:pStyle w:val="ListParagraph"/>
        <w:rPr>
          <w:color w:val="000099"/>
        </w:rPr>
      </w:pPr>
    </w:p>
    <w:p w:rsidR="00C65404" w:rsidRPr="00C65404" w:rsidRDefault="00C65404" w:rsidP="00C65404">
      <w:pPr>
        <w:pStyle w:val="bullet"/>
        <w:rPr>
          <w:color w:val="000099"/>
        </w:rPr>
      </w:pPr>
      <w:r>
        <w:rPr>
          <w:color w:val="000099"/>
        </w:rPr>
        <w:t>The process would be improved by keeping the Action Plan consistent once it is developed (rather than significant changes once the process is well underway).</w:t>
      </w:r>
    </w:p>
    <w:p w:rsidR="00BB5096" w:rsidRPr="009D01B2" w:rsidRDefault="00BB5096" w:rsidP="00BB5096">
      <w:pPr>
        <w:pStyle w:val="bullet"/>
        <w:numPr>
          <w:ilvl w:val="0"/>
          <w:numId w:val="0"/>
        </w:numPr>
        <w:ind w:left="720" w:hanging="270"/>
      </w:pPr>
    </w:p>
    <w:p w:rsidR="00FF5CC6" w:rsidRPr="00FF5CC6" w:rsidRDefault="00E12E58" w:rsidP="00C65404">
      <w:pPr>
        <w:pStyle w:val="bullet"/>
        <w:numPr>
          <w:ilvl w:val="0"/>
          <w:numId w:val="0"/>
        </w:numPr>
        <w:ind w:left="360"/>
      </w:pPr>
      <w:r w:rsidRPr="009D01B2">
        <w:t>List any leveraged resources, activities, or funding sources</w:t>
      </w:r>
      <w:r w:rsidRPr="00136E83">
        <w:rPr>
          <w:color w:val="000099"/>
        </w:rPr>
        <w:t xml:space="preserve">. </w:t>
      </w:r>
      <w:r w:rsidR="003D2AA6" w:rsidRPr="00136E83">
        <w:rPr>
          <w:color w:val="000099"/>
        </w:rPr>
        <w:t xml:space="preserve"> </w:t>
      </w:r>
    </w:p>
    <w:p w:rsidR="00FF5CC6" w:rsidRPr="00FF5CC6" w:rsidRDefault="00FF5CC6" w:rsidP="00FF5CC6">
      <w:pPr>
        <w:pStyle w:val="bullet"/>
        <w:numPr>
          <w:ilvl w:val="0"/>
          <w:numId w:val="0"/>
        </w:numPr>
        <w:ind w:left="360"/>
      </w:pPr>
    </w:p>
    <w:p w:rsidR="00C65404" w:rsidRPr="00C65404" w:rsidRDefault="003D2AA6" w:rsidP="009D01B2">
      <w:pPr>
        <w:pStyle w:val="bullet"/>
      </w:pPr>
      <w:r w:rsidRPr="00136E83">
        <w:rPr>
          <w:color w:val="000099"/>
        </w:rPr>
        <w:t xml:space="preserve">Youth volunteers and unfunded staff from SCOE and FPD were utilized in some of the enforcement operations.  </w:t>
      </w:r>
      <w:r w:rsidR="00C65404">
        <w:rPr>
          <w:color w:val="000099"/>
        </w:rPr>
        <w:t>I</w:t>
      </w:r>
      <w:r w:rsidR="00136E83" w:rsidRPr="00136E83">
        <w:rPr>
          <w:color w:val="000099"/>
        </w:rPr>
        <w:t>deas were gleaned from other SPF SIG counties at the Learning Communities and webinars.</w:t>
      </w:r>
      <w:r w:rsidR="00136E83">
        <w:rPr>
          <w:color w:val="000099"/>
        </w:rPr>
        <w:t xml:space="preserve"> The </w:t>
      </w:r>
      <w:r w:rsidR="00C65404">
        <w:rPr>
          <w:color w:val="000099"/>
        </w:rPr>
        <w:t>F</w:t>
      </w:r>
      <w:r w:rsidR="00136E83">
        <w:rPr>
          <w:color w:val="000099"/>
        </w:rPr>
        <w:t xml:space="preserve">PD leveraged other grant funding </w:t>
      </w:r>
      <w:r w:rsidR="00C65404">
        <w:rPr>
          <w:color w:val="000099"/>
        </w:rPr>
        <w:t xml:space="preserve">(i.e., OTS) </w:t>
      </w:r>
      <w:r w:rsidR="00136E83">
        <w:rPr>
          <w:color w:val="000099"/>
        </w:rPr>
        <w:t>to increase the overall impact of enforcement operations.</w:t>
      </w:r>
      <w:r w:rsidRPr="00136E83">
        <w:rPr>
          <w:color w:val="000099"/>
        </w:rPr>
        <w:t xml:space="preserve"> </w:t>
      </w:r>
      <w:r w:rsidR="00E12E58" w:rsidRPr="00136E83">
        <w:rPr>
          <w:color w:val="000099"/>
        </w:rPr>
        <w:t xml:space="preserve"> </w:t>
      </w:r>
    </w:p>
    <w:p w:rsidR="00C65404" w:rsidRPr="00C65404" w:rsidRDefault="00C65404" w:rsidP="00C65404">
      <w:pPr>
        <w:pStyle w:val="bullet"/>
        <w:numPr>
          <w:ilvl w:val="0"/>
          <w:numId w:val="0"/>
        </w:numPr>
        <w:ind w:left="360"/>
      </w:pPr>
    </w:p>
    <w:p w:rsidR="00BA286F" w:rsidRPr="00FF5CC6" w:rsidRDefault="00E12E58" w:rsidP="00C65404">
      <w:pPr>
        <w:pStyle w:val="bullet"/>
        <w:numPr>
          <w:ilvl w:val="0"/>
          <w:numId w:val="0"/>
        </w:numPr>
        <w:ind w:left="360"/>
      </w:pPr>
      <w:r w:rsidRPr="009D01B2">
        <w:t>If available, quantify the fiscal benefit to the project.</w:t>
      </w:r>
      <w:r w:rsidR="003D2AA6" w:rsidRPr="003D2AA6">
        <w:rPr>
          <w:color w:val="000099"/>
        </w:rPr>
        <w:t xml:space="preserve">  </w:t>
      </w:r>
      <w:r w:rsidR="00C65404">
        <w:rPr>
          <w:color w:val="000099"/>
        </w:rPr>
        <w:t>Unknown</w:t>
      </w:r>
    </w:p>
    <w:p w:rsidR="00FF5CC6" w:rsidRDefault="00FF5CC6" w:rsidP="00FF5CC6">
      <w:pPr>
        <w:pStyle w:val="ListParagraph"/>
      </w:pPr>
    </w:p>
    <w:p w:rsidR="00C65404" w:rsidRDefault="006C3593" w:rsidP="00C65404">
      <w:pPr>
        <w:pStyle w:val="bullet"/>
        <w:numPr>
          <w:ilvl w:val="0"/>
          <w:numId w:val="0"/>
        </w:numPr>
        <w:ind w:left="360"/>
      </w:pPr>
      <w:r w:rsidRPr="009D01B2">
        <w:t>D</w:t>
      </w:r>
      <w:r w:rsidR="00ED47BC" w:rsidRPr="009D01B2">
        <w:t xml:space="preserve">escribe the successes and challenges encountered during the planning phase of the project.  </w:t>
      </w:r>
    </w:p>
    <w:p w:rsidR="00C65404" w:rsidRDefault="00C65404" w:rsidP="00C65404">
      <w:pPr>
        <w:pStyle w:val="bullet"/>
        <w:numPr>
          <w:ilvl w:val="0"/>
          <w:numId w:val="0"/>
        </w:numPr>
        <w:ind w:left="360"/>
      </w:pPr>
    </w:p>
    <w:p w:rsidR="005F3943" w:rsidRPr="00C65404" w:rsidRDefault="00136E83" w:rsidP="00C65404">
      <w:pPr>
        <w:pStyle w:val="bullet"/>
        <w:rPr>
          <w:color w:val="000099"/>
        </w:rPr>
      </w:pPr>
      <w:r w:rsidRPr="00C65404">
        <w:rPr>
          <w:color w:val="000099"/>
        </w:rPr>
        <w:t xml:space="preserve">The planning </w:t>
      </w:r>
      <w:r w:rsidR="00004340">
        <w:rPr>
          <w:color w:val="000099"/>
        </w:rPr>
        <w:t>time</w:t>
      </w:r>
      <w:r w:rsidRPr="00C65404">
        <w:rPr>
          <w:color w:val="000099"/>
        </w:rPr>
        <w:t xml:space="preserve"> was beneficial to build relationships with law enforcement and community merchants.</w:t>
      </w:r>
    </w:p>
    <w:p w:rsidR="00B4606B" w:rsidRDefault="00B4606B" w:rsidP="009D01B2">
      <w:pPr>
        <w:tabs>
          <w:tab w:val="left" w:pos="450"/>
          <w:tab w:val="left" w:pos="720"/>
        </w:tabs>
        <w:ind w:left="450" w:hanging="450"/>
        <w:rPr>
          <w:rFonts w:ascii="Arial" w:hAnsi="Arial" w:cs="Arial"/>
        </w:rPr>
      </w:pPr>
    </w:p>
    <w:p w:rsidR="005F3943" w:rsidRDefault="006720AF" w:rsidP="009D01B2">
      <w:pPr>
        <w:tabs>
          <w:tab w:val="left" w:pos="450"/>
          <w:tab w:val="left" w:pos="720"/>
        </w:tabs>
        <w:ind w:left="450" w:hanging="450"/>
        <w:rPr>
          <w:rFonts w:ascii="Arial" w:hAnsi="Arial" w:cs="Arial"/>
          <w:b/>
        </w:rPr>
      </w:pPr>
      <w:r>
        <w:rPr>
          <w:rFonts w:ascii="Arial" w:hAnsi="Arial" w:cs="Arial"/>
          <w:b/>
        </w:rPr>
        <w:t>IV.</w:t>
      </w:r>
      <w:r w:rsidR="004344E2">
        <w:rPr>
          <w:rFonts w:ascii="Arial" w:hAnsi="Arial" w:cs="Arial"/>
          <w:b/>
        </w:rPr>
        <w:tab/>
      </w:r>
      <w:r w:rsidR="005F3943" w:rsidRPr="006720AF">
        <w:rPr>
          <w:rFonts w:ascii="Arial" w:hAnsi="Arial" w:cs="Arial"/>
          <w:b/>
        </w:rPr>
        <w:t>Project Implementation</w:t>
      </w:r>
    </w:p>
    <w:p w:rsidR="00004340" w:rsidRPr="006720AF" w:rsidRDefault="00004340" w:rsidP="009D01B2">
      <w:pPr>
        <w:tabs>
          <w:tab w:val="left" w:pos="450"/>
          <w:tab w:val="left" w:pos="720"/>
        </w:tabs>
        <w:ind w:left="450" w:hanging="450"/>
        <w:rPr>
          <w:rFonts w:ascii="Arial" w:hAnsi="Arial" w:cs="Arial"/>
          <w:b/>
        </w:rPr>
      </w:pPr>
    </w:p>
    <w:p w:rsidR="00004340" w:rsidRPr="00004340" w:rsidRDefault="00DA7E44" w:rsidP="00004340">
      <w:pPr>
        <w:pStyle w:val="bullet"/>
        <w:numPr>
          <w:ilvl w:val="0"/>
          <w:numId w:val="0"/>
        </w:numPr>
        <w:ind w:left="360"/>
        <w:rPr>
          <w:color w:val="FF0000"/>
        </w:rPr>
      </w:pPr>
      <w:r>
        <w:t xml:space="preserve">Please describe the </w:t>
      </w:r>
      <w:r w:rsidR="005F3943" w:rsidRPr="006A7894">
        <w:t>differences between how the program was planned versus how the program was actually implemented.</w:t>
      </w:r>
    </w:p>
    <w:p w:rsidR="00004340" w:rsidRPr="00004340" w:rsidRDefault="00004340" w:rsidP="00004340">
      <w:pPr>
        <w:pStyle w:val="bullet"/>
        <w:numPr>
          <w:ilvl w:val="0"/>
          <w:numId w:val="0"/>
        </w:numPr>
        <w:ind w:left="360"/>
        <w:rPr>
          <w:color w:val="FF0000"/>
        </w:rPr>
      </w:pPr>
    </w:p>
    <w:p w:rsidR="00004340" w:rsidRPr="00004340" w:rsidRDefault="00C53E1D" w:rsidP="009D01B2">
      <w:pPr>
        <w:pStyle w:val="bullet"/>
        <w:rPr>
          <w:color w:val="000099"/>
        </w:rPr>
      </w:pPr>
      <w:r w:rsidRPr="00004340">
        <w:rPr>
          <w:color w:val="000099"/>
        </w:rPr>
        <w:t xml:space="preserve">SCOE was </w:t>
      </w:r>
      <w:r w:rsidR="00004340">
        <w:rPr>
          <w:color w:val="000099"/>
        </w:rPr>
        <w:t>selected</w:t>
      </w:r>
      <w:r w:rsidRPr="00004340">
        <w:rPr>
          <w:color w:val="000099"/>
        </w:rPr>
        <w:t xml:space="preserve"> to participate in the project due to relationships and ongoing work within the schools in Folsom.  But during the planning and early implementation phase, it was decided that this </w:t>
      </w:r>
      <w:r w:rsidR="00004340">
        <w:rPr>
          <w:color w:val="000099"/>
        </w:rPr>
        <w:t>would not be</w:t>
      </w:r>
      <w:r w:rsidRPr="00004340">
        <w:rPr>
          <w:color w:val="000099"/>
        </w:rPr>
        <w:t xml:space="preserve"> the area of focus for the grant.  Seems like this happened a few times during early implementation,</w:t>
      </w:r>
      <w:r w:rsidR="00C95AB4">
        <w:rPr>
          <w:color w:val="000099"/>
        </w:rPr>
        <w:t xml:space="preserve"> and ultimately</w:t>
      </w:r>
      <w:r w:rsidRPr="00004340">
        <w:rPr>
          <w:color w:val="000099"/>
        </w:rPr>
        <w:t xml:space="preserve"> program plans were shifted and expectations </w:t>
      </w:r>
      <w:r w:rsidR="00C95AB4">
        <w:rPr>
          <w:color w:val="000099"/>
        </w:rPr>
        <w:t xml:space="preserve">were </w:t>
      </w:r>
      <w:r w:rsidRPr="00004340">
        <w:rPr>
          <w:color w:val="000099"/>
        </w:rPr>
        <w:t xml:space="preserve">changed.  </w:t>
      </w:r>
    </w:p>
    <w:p w:rsidR="00004340" w:rsidRPr="00004340" w:rsidRDefault="00004340" w:rsidP="00004340">
      <w:pPr>
        <w:pStyle w:val="bullet"/>
        <w:numPr>
          <w:ilvl w:val="0"/>
          <w:numId w:val="0"/>
        </w:numPr>
        <w:ind w:left="360"/>
        <w:rPr>
          <w:color w:val="000099"/>
        </w:rPr>
      </w:pPr>
    </w:p>
    <w:p w:rsidR="005F3943" w:rsidRPr="00004340" w:rsidRDefault="00C53E1D" w:rsidP="009D01B2">
      <w:pPr>
        <w:pStyle w:val="bullet"/>
        <w:rPr>
          <w:color w:val="000099"/>
        </w:rPr>
      </w:pPr>
      <w:r w:rsidRPr="00004340">
        <w:rPr>
          <w:color w:val="000099"/>
        </w:rPr>
        <w:t xml:space="preserve">Due to strong relationships built with the Folsom PD, and then in turn Folsom merchants, SCOE was able to redirect </w:t>
      </w:r>
      <w:r w:rsidR="00004340" w:rsidRPr="00004340">
        <w:rPr>
          <w:color w:val="000099"/>
        </w:rPr>
        <w:t>their</w:t>
      </w:r>
      <w:r w:rsidRPr="00004340">
        <w:rPr>
          <w:color w:val="000099"/>
        </w:rPr>
        <w:t xml:space="preserve"> focus and complete grant objectives.</w:t>
      </w:r>
    </w:p>
    <w:p w:rsidR="00004340" w:rsidRPr="00C53E1D" w:rsidRDefault="00004340" w:rsidP="00004340">
      <w:pPr>
        <w:pStyle w:val="bullet"/>
        <w:numPr>
          <w:ilvl w:val="0"/>
          <w:numId w:val="0"/>
        </w:numPr>
        <w:ind w:left="360"/>
        <w:rPr>
          <w:color w:val="FF0000"/>
        </w:rPr>
      </w:pPr>
    </w:p>
    <w:p w:rsidR="00C95AB4" w:rsidRDefault="00D52790" w:rsidP="00C95AB4">
      <w:pPr>
        <w:pStyle w:val="bullet"/>
        <w:numPr>
          <w:ilvl w:val="0"/>
          <w:numId w:val="0"/>
        </w:numPr>
        <w:ind w:left="360"/>
      </w:pPr>
      <w:r>
        <w:t>The SPF SIG project demonstrated the practical application of prevention research under various community conditions.  Please comment on your experience of bringing research to practice</w:t>
      </w:r>
      <w:r w:rsidR="006C3593">
        <w:t xml:space="preserve"> in your community</w:t>
      </w:r>
      <w:r>
        <w:t xml:space="preserve">.  </w:t>
      </w:r>
    </w:p>
    <w:p w:rsidR="00C95AB4" w:rsidRPr="00C95AB4" w:rsidRDefault="0013241F" w:rsidP="00C95AB4">
      <w:pPr>
        <w:pStyle w:val="bullet"/>
        <w:rPr>
          <w:color w:val="000099"/>
        </w:rPr>
      </w:pPr>
      <w:r w:rsidRPr="00C95AB4">
        <w:rPr>
          <w:color w:val="000099"/>
        </w:rPr>
        <w:lastRenderedPageBreak/>
        <w:t xml:space="preserve">Working on the enforcement side of prevention was new to </w:t>
      </w:r>
      <w:r w:rsidR="00C95AB4" w:rsidRPr="00C95AB4">
        <w:rPr>
          <w:color w:val="000099"/>
        </w:rPr>
        <w:t>SCOE, as well as</w:t>
      </w:r>
      <w:r w:rsidRPr="00C95AB4">
        <w:rPr>
          <w:color w:val="000099"/>
        </w:rPr>
        <w:t xml:space="preserve"> providing </w:t>
      </w:r>
      <w:r w:rsidR="004B2431">
        <w:rPr>
          <w:color w:val="000099"/>
        </w:rPr>
        <w:t xml:space="preserve">the </w:t>
      </w:r>
      <w:r w:rsidRPr="00C95AB4">
        <w:rPr>
          <w:color w:val="000099"/>
        </w:rPr>
        <w:t>visibility</w:t>
      </w:r>
      <w:r w:rsidR="00B55D99">
        <w:rPr>
          <w:color w:val="000099"/>
        </w:rPr>
        <w:t xml:space="preserve"> of the</w:t>
      </w:r>
      <w:r w:rsidRPr="00C95AB4">
        <w:rPr>
          <w:color w:val="000099"/>
        </w:rPr>
        <w:t xml:space="preserve"> enforcement activities.  </w:t>
      </w:r>
      <w:r w:rsidR="00C95AB4" w:rsidRPr="00C95AB4">
        <w:rPr>
          <w:color w:val="000099"/>
        </w:rPr>
        <w:t>The</w:t>
      </w:r>
      <w:r w:rsidRPr="00C95AB4">
        <w:rPr>
          <w:color w:val="000099"/>
        </w:rPr>
        <w:t xml:space="preserve"> experience ended up being a really good one</w:t>
      </w:r>
      <w:r w:rsidR="00C95AB4" w:rsidRPr="00C95AB4">
        <w:rPr>
          <w:color w:val="000099"/>
        </w:rPr>
        <w:t xml:space="preserve"> by</w:t>
      </w:r>
      <w:r w:rsidRPr="00C95AB4">
        <w:rPr>
          <w:color w:val="000099"/>
        </w:rPr>
        <w:t xml:space="preserve"> building new relationships in the community, establishing a social media presence</w:t>
      </w:r>
      <w:r w:rsidR="00C95AB4" w:rsidRPr="00C95AB4">
        <w:rPr>
          <w:color w:val="000099"/>
        </w:rPr>
        <w:t>,</w:t>
      </w:r>
      <w:r w:rsidRPr="00C95AB4">
        <w:rPr>
          <w:color w:val="000099"/>
        </w:rPr>
        <w:t xml:space="preserve"> and working closely with merchants.  </w:t>
      </w:r>
    </w:p>
    <w:p w:rsidR="00C95AB4" w:rsidRPr="00C95AB4" w:rsidRDefault="00C95AB4" w:rsidP="00C95AB4">
      <w:pPr>
        <w:pStyle w:val="bullet"/>
        <w:numPr>
          <w:ilvl w:val="0"/>
          <w:numId w:val="0"/>
        </w:numPr>
        <w:ind w:left="360"/>
        <w:rPr>
          <w:color w:val="000099"/>
        </w:rPr>
      </w:pPr>
    </w:p>
    <w:p w:rsidR="003078B0" w:rsidRPr="00C95AB4" w:rsidRDefault="0013241F" w:rsidP="00C95AB4">
      <w:pPr>
        <w:pStyle w:val="bullet"/>
        <w:rPr>
          <w:color w:val="000099"/>
        </w:rPr>
      </w:pPr>
      <w:r w:rsidRPr="00C95AB4">
        <w:rPr>
          <w:color w:val="000099"/>
        </w:rPr>
        <w:t>It seemed as if the program provided the opportunity to build bridges in the community and establish partnerships to ensure safety.  This was a strong message that the Police Department demonstrated to licensees</w:t>
      </w:r>
      <w:r w:rsidR="00B55D99">
        <w:rPr>
          <w:color w:val="000099"/>
        </w:rPr>
        <w:t>,</w:t>
      </w:r>
      <w:r w:rsidRPr="00C95AB4">
        <w:rPr>
          <w:color w:val="000099"/>
        </w:rPr>
        <w:t xml:space="preserve"> and </w:t>
      </w:r>
      <w:r w:rsidR="00C95AB4" w:rsidRPr="00C95AB4">
        <w:rPr>
          <w:color w:val="000099"/>
        </w:rPr>
        <w:t>we recognize this as</w:t>
      </w:r>
      <w:r w:rsidR="00E74025" w:rsidRPr="00C95AB4">
        <w:rPr>
          <w:color w:val="000099"/>
        </w:rPr>
        <w:t xml:space="preserve"> a success of th</w:t>
      </w:r>
      <w:r w:rsidR="00C95AB4" w:rsidRPr="00C95AB4">
        <w:rPr>
          <w:color w:val="000099"/>
        </w:rPr>
        <w:t>e</w:t>
      </w:r>
      <w:r w:rsidR="00E74025" w:rsidRPr="00C95AB4">
        <w:rPr>
          <w:color w:val="000099"/>
        </w:rPr>
        <w:t xml:space="preserve"> project.</w:t>
      </w:r>
    </w:p>
    <w:p w:rsidR="00C95AB4" w:rsidRPr="00E74025" w:rsidRDefault="00C95AB4" w:rsidP="00C95AB4">
      <w:pPr>
        <w:pStyle w:val="bullet"/>
        <w:numPr>
          <w:ilvl w:val="0"/>
          <w:numId w:val="0"/>
        </w:numPr>
        <w:ind w:left="360"/>
      </w:pPr>
    </w:p>
    <w:p w:rsidR="00B55D99" w:rsidRPr="00B55D99" w:rsidRDefault="003078B0" w:rsidP="00B55D99">
      <w:pPr>
        <w:pStyle w:val="bullet"/>
        <w:numPr>
          <w:ilvl w:val="0"/>
          <w:numId w:val="0"/>
        </w:numPr>
        <w:rPr>
          <w:color w:val="FF0000"/>
        </w:rPr>
      </w:pPr>
      <w:r>
        <w:t>List</w:t>
      </w:r>
      <w:r w:rsidR="005F3943" w:rsidRPr="006A7894">
        <w:t xml:space="preserve"> the successes and challenges associated with </w:t>
      </w:r>
      <w:r>
        <w:t xml:space="preserve">project </w:t>
      </w:r>
      <w:r w:rsidR="005F3943" w:rsidRPr="006A7894">
        <w:t>implement</w:t>
      </w:r>
      <w:r>
        <w:t>ation.</w:t>
      </w:r>
    </w:p>
    <w:p w:rsidR="00B55D99" w:rsidRDefault="00B55D99" w:rsidP="00B55D99">
      <w:pPr>
        <w:pStyle w:val="ListParagraph"/>
      </w:pPr>
    </w:p>
    <w:p w:rsidR="00B55D99" w:rsidRDefault="00C53E1D" w:rsidP="00B55D99">
      <w:pPr>
        <w:pStyle w:val="bullet"/>
        <w:tabs>
          <w:tab w:val="clear" w:pos="450"/>
          <w:tab w:val="center" w:pos="720"/>
        </w:tabs>
        <w:rPr>
          <w:color w:val="000099"/>
        </w:rPr>
      </w:pPr>
      <w:r w:rsidRPr="00B55D99">
        <w:rPr>
          <w:color w:val="000099"/>
        </w:rPr>
        <w:t xml:space="preserve">Project successes included building strong relationships within the Folsom community, including the police department, merchants, </w:t>
      </w:r>
      <w:r w:rsidRPr="006038F0">
        <w:rPr>
          <w:color w:val="000099"/>
        </w:rPr>
        <w:t>parks &amp; rec, faith-based communities</w:t>
      </w:r>
      <w:r w:rsidRPr="00B55D99">
        <w:rPr>
          <w:color w:val="000099"/>
        </w:rPr>
        <w:t xml:space="preserve"> and others.  </w:t>
      </w:r>
    </w:p>
    <w:p w:rsidR="00B55D99" w:rsidRDefault="00B55D99" w:rsidP="00B55D99">
      <w:pPr>
        <w:pStyle w:val="bullet"/>
        <w:numPr>
          <w:ilvl w:val="0"/>
          <w:numId w:val="0"/>
        </w:numPr>
        <w:tabs>
          <w:tab w:val="clear" w:pos="450"/>
          <w:tab w:val="center" w:pos="720"/>
        </w:tabs>
        <w:ind w:left="360"/>
        <w:rPr>
          <w:color w:val="000099"/>
        </w:rPr>
      </w:pPr>
    </w:p>
    <w:p w:rsidR="00B55D99" w:rsidRDefault="004B2431" w:rsidP="00B55D99">
      <w:pPr>
        <w:pStyle w:val="bullet"/>
        <w:tabs>
          <w:tab w:val="clear" w:pos="450"/>
          <w:tab w:val="center" w:pos="720"/>
        </w:tabs>
        <w:rPr>
          <w:color w:val="000099"/>
        </w:rPr>
      </w:pPr>
      <w:r>
        <w:rPr>
          <w:color w:val="000099"/>
        </w:rPr>
        <w:t>R</w:t>
      </w:r>
      <w:r w:rsidR="00C53E1D" w:rsidRPr="00B55D99">
        <w:rPr>
          <w:color w:val="000099"/>
        </w:rPr>
        <w:t xml:space="preserve">elationships with the school district included getting information out to students, parents and community members on grant activities and enforcement operations.  </w:t>
      </w:r>
    </w:p>
    <w:p w:rsidR="00B55D99" w:rsidRDefault="00B55D99" w:rsidP="00B55D99">
      <w:pPr>
        <w:pStyle w:val="bullet"/>
        <w:numPr>
          <w:ilvl w:val="0"/>
          <w:numId w:val="0"/>
        </w:numPr>
        <w:tabs>
          <w:tab w:val="clear" w:pos="450"/>
          <w:tab w:val="center" w:pos="720"/>
        </w:tabs>
        <w:ind w:left="360"/>
        <w:rPr>
          <w:color w:val="000099"/>
        </w:rPr>
      </w:pPr>
    </w:p>
    <w:p w:rsidR="00D06271" w:rsidRDefault="00C53E1D" w:rsidP="00B55D99">
      <w:pPr>
        <w:pStyle w:val="bullet"/>
        <w:tabs>
          <w:tab w:val="clear" w:pos="450"/>
          <w:tab w:val="center" w:pos="720"/>
        </w:tabs>
        <w:rPr>
          <w:color w:val="000099"/>
        </w:rPr>
      </w:pPr>
      <w:r w:rsidRPr="00B55D99">
        <w:rPr>
          <w:color w:val="000099"/>
        </w:rPr>
        <w:t xml:space="preserve">Additionally, information provided by PRC on the recognition and reminder program and utilizing a household mailing company provided good direction to ensure grant objectives were met. </w:t>
      </w:r>
    </w:p>
    <w:p w:rsidR="00D06271" w:rsidRDefault="00D06271" w:rsidP="00D06271">
      <w:pPr>
        <w:pStyle w:val="ListParagraph"/>
        <w:rPr>
          <w:color w:val="000099"/>
        </w:rPr>
      </w:pPr>
    </w:p>
    <w:p w:rsidR="00D06271" w:rsidRDefault="00C53E1D" w:rsidP="00B55D99">
      <w:pPr>
        <w:pStyle w:val="bullet"/>
        <w:tabs>
          <w:tab w:val="clear" w:pos="450"/>
          <w:tab w:val="center" w:pos="720"/>
        </w:tabs>
        <w:rPr>
          <w:color w:val="000099"/>
        </w:rPr>
      </w:pPr>
      <w:r w:rsidRPr="00B55D99">
        <w:rPr>
          <w:color w:val="000099"/>
        </w:rPr>
        <w:t xml:space="preserve">Relationship built with ABC Officer Katherine Chavez provided consistency </w:t>
      </w:r>
      <w:r w:rsidR="00E74025" w:rsidRPr="00B55D99">
        <w:rPr>
          <w:color w:val="000099"/>
        </w:rPr>
        <w:t xml:space="preserve">and excellence for </w:t>
      </w:r>
      <w:r w:rsidRPr="00B55D99">
        <w:rPr>
          <w:color w:val="000099"/>
        </w:rPr>
        <w:t xml:space="preserve">LEAD Trainings.  </w:t>
      </w:r>
    </w:p>
    <w:p w:rsidR="00D06271" w:rsidRDefault="00D06271" w:rsidP="00D06271">
      <w:pPr>
        <w:pStyle w:val="ListParagraph"/>
        <w:rPr>
          <w:color w:val="000099"/>
        </w:rPr>
      </w:pPr>
    </w:p>
    <w:p w:rsidR="00D06271" w:rsidRDefault="00C53E1D" w:rsidP="00B55D99">
      <w:pPr>
        <w:pStyle w:val="bullet"/>
        <w:tabs>
          <w:tab w:val="clear" w:pos="450"/>
          <w:tab w:val="center" w:pos="720"/>
        </w:tabs>
        <w:rPr>
          <w:color w:val="000099"/>
        </w:rPr>
      </w:pPr>
      <w:r w:rsidRPr="00B55D99">
        <w:rPr>
          <w:color w:val="000099"/>
        </w:rPr>
        <w:t xml:space="preserve">Learning Communities provided a great opportunity to connect with other grantees, share resources and gather ideas.  </w:t>
      </w:r>
    </w:p>
    <w:p w:rsidR="00D06271" w:rsidRDefault="00D06271" w:rsidP="00D06271">
      <w:pPr>
        <w:pStyle w:val="ListParagraph"/>
        <w:rPr>
          <w:color w:val="000099"/>
        </w:rPr>
      </w:pPr>
    </w:p>
    <w:p w:rsidR="00B4606B" w:rsidRPr="00B55D99" w:rsidRDefault="00C53E1D" w:rsidP="00B55D99">
      <w:pPr>
        <w:pStyle w:val="bullet"/>
        <w:tabs>
          <w:tab w:val="clear" w:pos="450"/>
          <w:tab w:val="center" w:pos="720"/>
        </w:tabs>
        <w:rPr>
          <w:color w:val="000099"/>
        </w:rPr>
      </w:pPr>
      <w:r w:rsidRPr="00B55D99">
        <w:rPr>
          <w:color w:val="000099"/>
        </w:rPr>
        <w:t xml:space="preserve">Challenges included changes to original grant activities causing us to redirect and reorganize midstream.  </w:t>
      </w:r>
    </w:p>
    <w:p w:rsidR="00D06271" w:rsidRDefault="00D06271" w:rsidP="009D01B2">
      <w:pPr>
        <w:tabs>
          <w:tab w:val="left" w:pos="450"/>
          <w:tab w:val="left" w:pos="720"/>
        </w:tabs>
        <w:ind w:left="450" w:hanging="450"/>
        <w:rPr>
          <w:rFonts w:ascii="Arial" w:hAnsi="Arial" w:cs="Arial"/>
          <w:b/>
        </w:rPr>
      </w:pPr>
    </w:p>
    <w:p w:rsidR="006A7894" w:rsidRDefault="00FF55C5" w:rsidP="009D01B2">
      <w:pPr>
        <w:tabs>
          <w:tab w:val="left" w:pos="450"/>
          <w:tab w:val="left" w:pos="720"/>
        </w:tabs>
        <w:ind w:left="450" w:hanging="450"/>
        <w:rPr>
          <w:rFonts w:ascii="Arial" w:hAnsi="Arial" w:cs="Arial"/>
          <w:b/>
        </w:rPr>
      </w:pPr>
      <w:r>
        <w:rPr>
          <w:rFonts w:ascii="Arial" w:hAnsi="Arial" w:cs="Arial"/>
          <w:b/>
        </w:rPr>
        <w:t>V</w:t>
      </w:r>
      <w:r w:rsidR="00317B55" w:rsidRPr="00FF55C5">
        <w:rPr>
          <w:rFonts w:ascii="Arial" w:hAnsi="Arial" w:cs="Arial"/>
          <w:b/>
        </w:rPr>
        <w:t>.</w:t>
      </w:r>
      <w:r w:rsidR="004344E2">
        <w:rPr>
          <w:rFonts w:ascii="Arial" w:hAnsi="Arial" w:cs="Arial"/>
          <w:b/>
        </w:rPr>
        <w:tab/>
      </w:r>
      <w:r w:rsidR="006A7894" w:rsidRPr="00FF55C5">
        <w:rPr>
          <w:rFonts w:ascii="Arial" w:hAnsi="Arial" w:cs="Arial"/>
          <w:b/>
        </w:rPr>
        <w:t>Results/Outcomes</w:t>
      </w:r>
    </w:p>
    <w:p w:rsidR="00D06271" w:rsidRPr="00FF55C5" w:rsidRDefault="00D06271" w:rsidP="009D01B2">
      <w:pPr>
        <w:tabs>
          <w:tab w:val="left" w:pos="450"/>
          <w:tab w:val="left" w:pos="720"/>
        </w:tabs>
        <w:ind w:left="450" w:hanging="450"/>
        <w:rPr>
          <w:rFonts w:ascii="Arial" w:hAnsi="Arial" w:cs="Arial"/>
          <w:b/>
        </w:rPr>
      </w:pPr>
    </w:p>
    <w:p w:rsidR="00D06271" w:rsidRDefault="006A7894" w:rsidP="00D06271">
      <w:pPr>
        <w:pStyle w:val="bullet"/>
        <w:numPr>
          <w:ilvl w:val="0"/>
          <w:numId w:val="0"/>
        </w:numPr>
        <w:ind w:left="360"/>
      </w:pPr>
      <w:r w:rsidRPr="00FF55C5">
        <w:t>Please describe how evaluation results will be used to refine, improve, and guide future prevention efforts.</w:t>
      </w:r>
      <w:r w:rsidR="00C53E1D">
        <w:t xml:space="preserve">  </w:t>
      </w:r>
    </w:p>
    <w:p w:rsidR="00D06271" w:rsidRDefault="00D06271" w:rsidP="00D06271">
      <w:pPr>
        <w:pStyle w:val="bullet"/>
        <w:numPr>
          <w:ilvl w:val="0"/>
          <w:numId w:val="0"/>
        </w:numPr>
        <w:ind w:left="360"/>
      </w:pPr>
    </w:p>
    <w:p w:rsidR="006A7894" w:rsidRPr="006038F0" w:rsidRDefault="00C53E1D" w:rsidP="009D01B2">
      <w:pPr>
        <w:pStyle w:val="bullet"/>
        <w:rPr>
          <w:color w:val="000099"/>
        </w:rPr>
      </w:pPr>
      <w:r w:rsidRPr="00D06271">
        <w:rPr>
          <w:color w:val="000099"/>
        </w:rPr>
        <w:t xml:space="preserve">Evaluation results will be discussed and distributed to project partners.  It is our hope to also share these results with other communities </w:t>
      </w:r>
      <w:r w:rsidR="00354F83">
        <w:rPr>
          <w:color w:val="000099"/>
        </w:rPr>
        <w:t xml:space="preserve">with the </w:t>
      </w:r>
      <w:r w:rsidRPr="00D06271">
        <w:rPr>
          <w:color w:val="000099"/>
        </w:rPr>
        <w:t>potential</w:t>
      </w:r>
      <w:r w:rsidR="00354F83">
        <w:rPr>
          <w:color w:val="000099"/>
        </w:rPr>
        <w:t xml:space="preserve"> to</w:t>
      </w:r>
      <w:r w:rsidRPr="00D06271">
        <w:rPr>
          <w:color w:val="000099"/>
        </w:rPr>
        <w:t xml:space="preserve"> build relationships and </w:t>
      </w:r>
      <w:r w:rsidRPr="006038F0">
        <w:rPr>
          <w:color w:val="000099"/>
        </w:rPr>
        <w:t>begin similar activities around enforcement and visibility</w:t>
      </w:r>
      <w:r w:rsidR="00BE210A" w:rsidRPr="006038F0">
        <w:rPr>
          <w:color w:val="000099"/>
        </w:rPr>
        <w:t>.</w:t>
      </w:r>
      <w:r w:rsidRPr="006038F0">
        <w:rPr>
          <w:color w:val="000099"/>
        </w:rPr>
        <w:t xml:space="preserve">  </w:t>
      </w:r>
    </w:p>
    <w:p w:rsidR="00D06271" w:rsidRPr="00FF55C5" w:rsidRDefault="00D06271" w:rsidP="00354F83">
      <w:pPr>
        <w:pStyle w:val="bullet"/>
        <w:numPr>
          <w:ilvl w:val="0"/>
          <w:numId w:val="0"/>
        </w:numPr>
        <w:ind w:left="360"/>
      </w:pPr>
    </w:p>
    <w:p w:rsidR="002067C6" w:rsidRDefault="00D52790" w:rsidP="00354F83">
      <w:pPr>
        <w:pStyle w:val="bullet"/>
        <w:numPr>
          <w:ilvl w:val="0"/>
          <w:numId w:val="0"/>
        </w:numPr>
        <w:ind w:left="360"/>
      </w:pPr>
      <w:r>
        <w:t>Include</w:t>
      </w:r>
      <w:r w:rsidR="006A7894" w:rsidRPr="00FF55C5">
        <w:t xml:space="preserve"> how program evaluation results </w:t>
      </w:r>
      <w:r w:rsidR="00B2121C" w:rsidRPr="00FF55C5">
        <w:t xml:space="preserve">will </w:t>
      </w:r>
      <w:r w:rsidR="006A7894" w:rsidRPr="00FF55C5">
        <w:t>be made available to the public.</w:t>
      </w:r>
    </w:p>
    <w:p w:rsidR="00354F83" w:rsidRDefault="00354F83" w:rsidP="00354F83">
      <w:pPr>
        <w:pStyle w:val="ListParagraph"/>
      </w:pPr>
    </w:p>
    <w:p w:rsidR="00BE210A" w:rsidRDefault="00BE210A" w:rsidP="00354F83">
      <w:pPr>
        <w:pStyle w:val="bullet"/>
        <w:rPr>
          <w:color w:val="000099"/>
        </w:rPr>
      </w:pPr>
      <w:r w:rsidRPr="00354F83">
        <w:rPr>
          <w:color w:val="000099"/>
        </w:rPr>
        <w:t xml:space="preserve">Evaluation results will be shared specifically with Folsom PD and the Folsom Cordova Unified School District.  Specific points will be shared over social media and potentially in the school district digest that has a distribution to approx. 20,500 parents and students.  Results will also be included in the SCOE Prevention Year End Report.  </w:t>
      </w:r>
    </w:p>
    <w:p w:rsidR="00BB150E" w:rsidRDefault="00BB150E" w:rsidP="00BB150E">
      <w:pPr>
        <w:pStyle w:val="bullet"/>
        <w:numPr>
          <w:ilvl w:val="0"/>
          <w:numId w:val="0"/>
        </w:numPr>
        <w:ind w:left="720"/>
        <w:rPr>
          <w:color w:val="000099"/>
        </w:rPr>
      </w:pPr>
    </w:p>
    <w:p w:rsidR="00BB150E" w:rsidRPr="00BB150E" w:rsidRDefault="00BB150E" w:rsidP="00BB150E">
      <w:pPr>
        <w:pStyle w:val="bullet"/>
        <w:rPr>
          <w:color w:val="000099"/>
        </w:rPr>
      </w:pPr>
      <w:r w:rsidRPr="00BB150E">
        <w:rPr>
          <w:color w:val="000099"/>
        </w:rPr>
        <w:lastRenderedPageBreak/>
        <w:t>Sacramento County ADS will make the results available to the public in multiple forums including presentations and formal reports.</w:t>
      </w:r>
    </w:p>
    <w:p w:rsidR="00FF55C5" w:rsidRPr="00354F83" w:rsidRDefault="00FF55C5" w:rsidP="009D01B2">
      <w:pPr>
        <w:tabs>
          <w:tab w:val="left" w:pos="450"/>
          <w:tab w:val="left" w:pos="720"/>
        </w:tabs>
        <w:ind w:left="450" w:hanging="450"/>
        <w:rPr>
          <w:rFonts w:ascii="Arial" w:hAnsi="Arial" w:cs="Arial"/>
          <w:color w:val="000099"/>
        </w:rPr>
      </w:pPr>
    </w:p>
    <w:p w:rsidR="006A7894" w:rsidRDefault="00FF55C5" w:rsidP="009D01B2">
      <w:pPr>
        <w:tabs>
          <w:tab w:val="left" w:pos="450"/>
          <w:tab w:val="left" w:pos="720"/>
        </w:tabs>
        <w:ind w:left="450" w:hanging="450"/>
        <w:rPr>
          <w:rFonts w:ascii="Arial" w:hAnsi="Arial" w:cs="Arial"/>
          <w:b/>
        </w:rPr>
      </w:pPr>
      <w:r>
        <w:rPr>
          <w:rFonts w:ascii="Arial" w:hAnsi="Arial" w:cs="Arial"/>
          <w:b/>
        </w:rPr>
        <w:t>VI.</w:t>
      </w:r>
      <w:r w:rsidR="00FE4C36">
        <w:rPr>
          <w:rFonts w:ascii="Arial" w:hAnsi="Arial" w:cs="Arial"/>
          <w:b/>
        </w:rPr>
        <w:tab/>
      </w:r>
      <w:r w:rsidR="006A7894" w:rsidRPr="001D374D">
        <w:rPr>
          <w:rFonts w:ascii="Arial" w:hAnsi="Arial" w:cs="Arial"/>
          <w:b/>
        </w:rPr>
        <w:t>Lessons Learned</w:t>
      </w:r>
    </w:p>
    <w:p w:rsidR="00354F83" w:rsidRPr="001D374D" w:rsidRDefault="00354F83" w:rsidP="009D01B2">
      <w:pPr>
        <w:tabs>
          <w:tab w:val="left" w:pos="450"/>
          <w:tab w:val="left" w:pos="720"/>
        </w:tabs>
        <w:ind w:left="450" w:hanging="450"/>
        <w:rPr>
          <w:rFonts w:ascii="Arial" w:hAnsi="Arial" w:cs="Arial"/>
          <w:highlight w:val="yellow"/>
        </w:rPr>
      </w:pPr>
    </w:p>
    <w:p w:rsidR="006A7894" w:rsidRDefault="00365A5A" w:rsidP="00354F83">
      <w:pPr>
        <w:pStyle w:val="bullet"/>
        <w:numPr>
          <w:ilvl w:val="0"/>
          <w:numId w:val="0"/>
        </w:numPr>
        <w:ind w:left="360"/>
      </w:pPr>
      <w:r>
        <w:t>List any</w:t>
      </w:r>
      <w:r w:rsidR="006A7894" w:rsidRPr="006A7894">
        <w:t xml:space="preserve"> </w:t>
      </w:r>
      <w:r>
        <w:t xml:space="preserve">recommendations that </w:t>
      </w:r>
      <w:r w:rsidR="00FE4C36">
        <w:t>w</w:t>
      </w:r>
      <w:r w:rsidR="006A7894" w:rsidRPr="006A7894">
        <w:t xml:space="preserve">ould </w:t>
      </w:r>
      <w:r>
        <w:t>be useful to</w:t>
      </w:r>
      <w:r w:rsidR="006A7894" w:rsidRPr="006A7894">
        <w:t xml:space="preserve"> other </w:t>
      </w:r>
      <w:r w:rsidR="00FE4C36">
        <w:t>prevention providers</w:t>
      </w:r>
      <w:r w:rsidR="00FE4C36" w:rsidRPr="006A7894">
        <w:t xml:space="preserve"> </w:t>
      </w:r>
      <w:r>
        <w:t xml:space="preserve">who </w:t>
      </w:r>
      <w:r w:rsidR="008E2402">
        <w:t>wish</w:t>
      </w:r>
      <w:r w:rsidR="0050543F">
        <w:t>ed</w:t>
      </w:r>
      <w:r w:rsidR="008E2402">
        <w:t xml:space="preserve"> to implement</w:t>
      </w:r>
      <w:r w:rsidR="006A7894" w:rsidRPr="006A7894">
        <w:t xml:space="preserve"> this </w:t>
      </w:r>
      <w:r w:rsidR="00FE4C36">
        <w:t>project</w:t>
      </w:r>
      <w:r>
        <w:t>.</w:t>
      </w:r>
      <w:r w:rsidR="001D22CD">
        <w:t xml:space="preserve">  </w:t>
      </w:r>
    </w:p>
    <w:p w:rsidR="00FF5CC6" w:rsidRPr="00FF5CC6" w:rsidRDefault="00FF5CC6" w:rsidP="00FF5CC6">
      <w:pPr>
        <w:pStyle w:val="bullet"/>
        <w:numPr>
          <w:ilvl w:val="0"/>
          <w:numId w:val="0"/>
        </w:numPr>
        <w:ind w:left="360"/>
      </w:pPr>
    </w:p>
    <w:p w:rsidR="00FF5CC6" w:rsidRPr="006A7894" w:rsidRDefault="00FF5CC6" w:rsidP="009D01B2">
      <w:pPr>
        <w:pStyle w:val="bullet"/>
      </w:pPr>
      <w:r>
        <w:rPr>
          <w:color w:val="000099"/>
        </w:rPr>
        <w:t xml:space="preserve">Recommend that if </w:t>
      </w:r>
      <w:r w:rsidR="00BB150E">
        <w:rPr>
          <w:color w:val="000099"/>
        </w:rPr>
        <w:t>others</w:t>
      </w:r>
      <w:r>
        <w:rPr>
          <w:color w:val="000099"/>
        </w:rPr>
        <w:t xml:space="preserve"> want to get involved to have a firm commitment towards increased law enforcement, and increasing visibility of those efforts.  A plan for sustainability is needed once the money ends, as it is not designed to be self-sustaining.</w:t>
      </w:r>
    </w:p>
    <w:p w:rsidR="00062D7D" w:rsidRDefault="00062D7D" w:rsidP="009D01B2">
      <w:pPr>
        <w:tabs>
          <w:tab w:val="left" w:pos="450"/>
          <w:tab w:val="left" w:pos="720"/>
        </w:tabs>
        <w:ind w:left="450" w:hanging="450"/>
        <w:rPr>
          <w:rFonts w:ascii="Arial" w:hAnsi="Arial" w:cs="Arial"/>
        </w:rPr>
      </w:pPr>
    </w:p>
    <w:p w:rsidR="006A7894" w:rsidRDefault="00D52790" w:rsidP="009D01B2">
      <w:pPr>
        <w:tabs>
          <w:tab w:val="left" w:pos="450"/>
          <w:tab w:val="left" w:pos="720"/>
        </w:tabs>
        <w:ind w:left="450" w:hanging="450"/>
        <w:rPr>
          <w:rFonts w:ascii="Arial" w:hAnsi="Arial" w:cs="Arial"/>
          <w:b/>
        </w:rPr>
      </w:pPr>
      <w:r>
        <w:rPr>
          <w:rFonts w:ascii="Arial" w:hAnsi="Arial" w:cs="Arial"/>
          <w:b/>
        </w:rPr>
        <w:t>VII.</w:t>
      </w:r>
      <w:r>
        <w:rPr>
          <w:rFonts w:ascii="Arial" w:hAnsi="Arial" w:cs="Arial"/>
          <w:b/>
        </w:rPr>
        <w:tab/>
      </w:r>
      <w:r w:rsidR="006A7894" w:rsidRPr="00062D7D">
        <w:rPr>
          <w:rFonts w:ascii="Arial" w:hAnsi="Arial" w:cs="Arial"/>
          <w:b/>
        </w:rPr>
        <w:t>Future Efforts and Sustainability</w:t>
      </w:r>
    </w:p>
    <w:p w:rsidR="00354F83" w:rsidRPr="00062D7D" w:rsidRDefault="00354F83" w:rsidP="009D01B2">
      <w:pPr>
        <w:tabs>
          <w:tab w:val="left" w:pos="450"/>
          <w:tab w:val="left" w:pos="720"/>
        </w:tabs>
        <w:ind w:left="450" w:hanging="450"/>
        <w:rPr>
          <w:rFonts w:ascii="Arial" w:hAnsi="Arial" w:cs="Arial"/>
          <w:b/>
        </w:rPr>
      </w:pPr>
    </w:p>
    <w:p w:rsidR="00FF5CC6" w:rsidRDefault="00FE4C36" w:rsidP="001D22CD">
      <w:pPr>
        <w:pStyle w:val="bullet"/>
        <w:numPr>
          <w:ilvl w:val="0"/>
          <w:numId w:val="0"/>
        </w:numPr>
        <w:ind w:left="450"/>
      </w:pPr>
      <w:r w:rsidRPr="004B2918">
        <w:t>Identify</w:t>
      </w:r>
      <w:r w:rsidR="005E030B" w:rsidRPr="004B2918">
        <w:t xml:space="preserve"> all </w:t>
      </w:r>
      <w:r w:rsidR="006A7894" w:rsidRPr="00BA286F">
        <w:t xml:space="preserve">aspects of the program </w:t>
      </w:r>
      <w:r w:rsidR="005E030B" w:rsidRPr="009D01B2">
        <w:t xml:space="preserve">that </w:t>
      </w:r>
      <w:r w:rsidR="006A7894" w:rsidRPr="009D01B2">
        <w:t>will continue, and include what factors contributed to th</w:t>
      </w:r>
      <w:r w:rsidR="00B2121C" w:rsidRPr="009D01B2">
        <w:t>e</w:t>
      </w:r>
      <w:r w:rsidR="006A7894" w:rsidRPr="009D01B2">
        <w:t xml:space="preserve"> decision</w:t>
      </w:r>
      <w:r w:rsidR="00B2121C" w:rsidRPr="009D01B2">
        <w:t xml:space="preserve"> to continue them</w:t>
      </w:r>
      <w:r w:rsidR="006A7894" w:rsidRPr="009D01B2">
        <w:t>.</w:t>
      </w:r>
      <w:r w:rsidR="001D22CD">
        <w:t xml:space="preserve"> </w:t>
      </w:r>
    </w:p>
    <w:p w:rsidR="00FF5CC6" w:rsidRDefault="00FF5CC6" w:rsidP="001D22CD">
      <w:pPr>
        <w:pStyle w:val="bullet"/>
        <w:numPr>
          <w:ilvl w:val="0"/>
          <w:numId w:val="0"/>
        </w:numPr>
        <w:ind w:left="450"/>
      </w:pPr>
    </w:p>
    <w:p w:rsidR="00BB150E" w:rsidRDefault="001D22CD" w:rsidP="00FF5CC6">
      <w:pPr>
        <w:pStyle w:val="bullet"/>
        <w:rPr>
          <w:color w:val="000099"/>
        </w:rPr>
      </w:pPr>
      <w:r w:rsidRPr="00FF5CC6">
        <w:rPr>
          <w:color w:val="000099"/>
        </w:rPr>
        <w:t>Folsom PD will continue to apply for ABC grants and work with local on-sale and off</w:t>
      </w:r>
      <w:r w:rsidR="00BB150E">
        <w:rPr>
          <w:color w:val="000099"/>
        </w:rPr>
        <w:t>-</w:t>
      </w:r>
      <w:r w:rsidRPr="00FF5CC6">
        <w:rPr>
          <w:color w:val="000099"/>
        </w:rPr>
        <w:t xml:space="preserve">sale merchants.  </w:t>
      </w:r>
    </w:p>
    <w:p w:rsidR="00BB150E" w:rsidRDefault="00BB150E" w:rsidP="00BB150E">
      <w:pPr>
        <w:pStyle w:val="bullet"/>
        <w:numPr>
          <w:ilvl w:val="0"/>
          <w:numId w:val="0"/>
        </w:numPr>
        <w:ind w:left="360"/>
        <w:rPr>
          <w:color w:val="000099"/>
        </w:rPr>
      </w:pPr>
    </w:p>
    <w:p w:rsidR="00BB150E" w:rsidRDefault="001D22CD" w:rsidP="00FF5CC6">
      <w:pPr>
        <w:pStyle w:val="bullet"/>
        <w:rPr>
          <w:color w:val="000099"/>
        </w:rPr>
      </w:pPr>
      <w:r w:rsidRPr="00FF5CC6">
        <w:rPr>
          <w:color w:val="000099"/>
        </w:rPr>
        <w:t xml:space="preserve">SCOE will support an annual LEAD training with ABC.  </w:t>
      </w:r>
    </w:p>
    <w:p w:rsidR="00BB150E" w:rsidRDefault="00BB150E" w:rsidP="00BB150E">
      <w:pPr>
        <w:pStyle w:val="ListParagraph"/>
        <w:rPr>
          <w:color w:val="000099"/>
        </w:rPr>
      </w:pPr>
    </w:p>
    <w:p w:rsidR="001D22CD" w:rsidRPr="00FF5CC6" w:rsidRDefault="001D22CD" w:rsidP="00FF5CC6">
      <w:pPr>
        <w:pStyle w:val="bullet"/>
        <w:rPr>
          <w:color w:val="000099"/>
        </w:rPr>
      </w:pPr>
      <w:r w:rsidRPr="00FF5CC6">
        <w:rPr>
          <w:color w:val="000099"/>
        </w:rPr>
        <w:t>SCOE developed materials related to underage and excessive drinking geared towards parents/guardians, youth, and merchan</w:t>
      </w:r>
      <w:r w:rsidR="00FF5CC6">
        <w:rPr>
          <w:color w:val="000099"/>
        </w:rPr>
        <w:t>ts and will continue to utilize these items (magnets, post cards, etc.)</w:t>
      </w:r>
    </w:p>
    <w:p w:rsidR="006A7894" w:rsidRPr="009D01B2" w:rsidRDefault="006A7894" w:rsidP="001D22CD">
      <w:pPr>
        <w:pStyle w:val="bullet"/>
        <w:numPr>
          <w:ilvl w:val="0"/>
          <w:numId w:val="0"/>
        </w:numPr>
        <w:ind w:left="720" w:hanging="270"/>
      </w:pPr>
    </w:p>
    <w:p w:rsidR="006A7894" w:rsidRPr="006A7894" w:rsidRDefault="00FE4C36" w:rsidP="00BB150E">
      <w:pPr>
        <w:pStyle w:val="bullet"/>
        <w:numPr>
          <w:ilvl w:val="0"/>
          <w:numId w:val="0"/>
        </w:numPr>
        <w:tabs>
          <w:tab w:val="clear" w:pos="450"/>
        </w:tabs>
        <w:ind w:left="270"/>
      </w:pPr>
      <w:r>
        <w:t>Describe</w:t>
      </w:r>
      <w:r w:rsidRPr="006A7894">
        <w:t xml:space="preserve"> </w:t>
      </w:r>
      <w:r w:rsidR="006A7894" w:rsidRPr="006A7894">
        <w:t xml:space="preserve">collaboration between agencies established for the purposes of this </w:t>
      </w:r>
      <w:r>
        <w:t>project that will</w:t>
      </w:r>
      <w:r w:rsidRPr="006A7894">
        <w:t xml:space="preserve"> </w:t>
      </w:r>
      <w:r w:rsidR="006A7894" w:rsidRPr="006A7894">
        <w:t>continue</w:t>
      </w:r>
      <w:r>
        <w:t xml:space="preserve"> and what form it will take.</w:t>
      </w:r>
    </w:p>
    <w:p w:rsidR="006A7894" w:rsidRPr="00FF5CC6" w:rsidRDefault="006A7894" w:rsidP="00FF5CC6">
      <w:pPr>
        <w:tabs>
          <w:tab w:val="left" w:pos="450"/>
          <w:tab w:val="left" w:pos="540"/>
          <w:tab w:val="left" w:pos="720"/>
        </w:tabs>
        <w:ind w:left="720" w:hanging="450"/>
        <w:rPr>
          <w:rFonts w:ascii="Arial" w:hAnsi="Arial" w:cs="Arial"/>
          <w:strike/>
          <w:color w:val="000099"/>
        </w:rPr>
      </w:pPr>
    </w:p>
    <w:p w:rsidR="00BB150E" w:rsidRDefault="00BE210A" w:rsidP="00FF5CC6">
      <w:pPr>
        <w:pStyle w:val="bullet"/>
        <w:rPr>
          <w:color w:val="000099"/>
        </w:rPr>
      </w:pPr>
      <w:r w:rsidRPr="00FF5CC6">
        <w:rPr>
          <w:color w:val="000099"/>
        </w:rPr>
        <w:t xml:space="preserve">SCOE and the Folsom Police Department will continue to work together on enforcement and visibility activities in Folsom. </w:t>
      </w:r>
    </w:p>
    <w:p w:rsidR="00BB150E" w:rsidRDefault="00BB150E" w:rsidP="00BB150E">
      <w:pPr>
        <w:pStyle w:val="bullet"/>
        <w:numPr>
          <w:ilvl w:val="0"/>
          <w:numId w:val="0"/>
        </w:numPr>
        <w:ind w:left="360"/>
        <w:rPr>
          <w:color w:val="000099"/>
        </w:rPr>
      </w:pPr>
    </w:p>
    <w:p w:rsidR="006A7894" w:rsidRPr="00FF5CC6" w:rsidRDefault="00BE210A" w:rsidP="00FF5CC6">
      <w:pPr>
        <w:pStyle w:val="bullet"/>
        <w:rPr>
          <w:color w:val="000099"/>
        </w:rPr>
      </w:pPr>
      <w:r w:rsidRPr="00FF5CC6">
        <w:rPr>
          <w:color w:val="000099"/>
        </w:rPr>
        <w:t>The Police Department just received an ABC grant and will look to SCO</w:t>
      </w:r>
      <w:r w:rsidR="00FF5CC6" w:rsidRPr="00FF5CC6">
        <w:rPr>
          <w:color w:val="000099"/>
        </w:rPr>
        <w:t>E</w:t>
      </w:r>
      <w:r w:rsidRPr="00FF5CC6">
        <w:rPr>
          <w:color w:val="000099"/>
        </w:rPr>
        <w:t xml:space="preserve"> to participate in those efforts.  For example, SCOE will continue to provide administrative and follow up support for LEAD Trainings and SCOE will assist with decoy operations.  </w:t>
      </w:r>
    </w:p>
    <w:p w:rsidR="006A7894" w:rsidRDefault="006A7894" w:rsidP="00FF5CC6">
      <w:pPr>
        <w:tabs>
          <w:tab w:val="left" w:pos="450"/>
          <w:tab w:val="left" w:pos="720"/>
        </w:tabs>
        <w:ind w:left="720" w:hanging="450"/>
        <w:rPr>
          <w:rFonts w:ascii="Arial" w:hAnsi="Arial" w:cs="Arial"/>
          <w:color w:val="000099"/>
        </w:rPr>
      </w:pPr>
    </w:p>
    <w:p w:rsidR="00772937" w:rsidRDefault="00772937" w:rsidP="00FF5CC6">
      <w:pPr>
        <w:tabs>
          <w:tab w:val="left" w:pos="450"/>
          <w:tab w:val="left" w:pos="720"/>
        </w:tabs>
        <w:ind w:left="720" w:hanging="450"/>
        <w:rPr>
          <w:rFonts w:ascii="Arial" w:hAnsi="Arial" w:cs="Arial"/>
          <w:color w:val="000099"/>
        </w:rPr>
      </w:pPr>
    </w:p>
    <w:p w:rsidR="00772937" w:rsidRDefault="00772937" w:rsidP="00FF5CC6">
      <w:pPr>
        <w:tabs>
          <w:tab w:val="left" w:pos="450"/>
          <w:tab w:val="left" w:pos="720"/>
        </w:tabs>
        <w:ind w:left="720" w:hanging="450"/>
        <w:rPr>
          <w:rFonts w:ascii="Arial" w:hAnsi="Arial" w:cs="Arial"/>
          <w:color w:val="000099"/>
        </w:rPr>
      </w:pPr>
    </w:p>
    <w:p w:rsidR="00772937" w:rsidRDefault="00772937" w:rsidP="00FF5CC6">
      <w:pPr>
        <w:tabs>
          <w:tab w:val="left" w:pos="450"/>
          <w:tab w:val="left" w:pos="720"/>
        </w:tabs>
        <w:ind w:left="720" w:hanging="450"/>
        <w:rPr>
          <w:rFonts w:ascii="Arial" w:hAnsi="Arial" w:cs="Arial"/>
          <w:color w:val="000099"/>
        </w:rPr>
      </w:pPr>
    </w:p>
    <w:p w:rsidR="00772937" w:rsidRPr="00FF5CC6" w:rsidRDefault="00772937" w:rsidP="00FF5CC6">
      <w:pPr>
        <w:tabs>
          <w:tab w:val="left" w:pos="450"/>
          <w:tab w:val="left" w:pos="720"/>
        </w:tabs>
        <w:ind w:left="720" w:hanging="450"/>
        <w:rPr>
          <w:rFonts w:ascii="Arial" w:hAnsi="Arial" w:cs="Arial"/>
          <w:color w:val="000099"/>
        </w:rPr>
      </w:pPr>
    </w:p>
    <w:sectPr w:rsidR="00772937" w:rsidRPr="00FF5CC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16" w:rsidRDefault="006F1D16" w:rsidP="00F772AD">
      <w:r>
        <w:separator/>
      </w:r>
    </w:p>
  </w:endnote>
  <w:endnote w:type="continuationSeparator" w:id="0">
    <w:p w:rsidR="006F1D16" w:rsidRDefault="006F1D16" w:rsidP="00F7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16" w:rsidRDefault="006F1D16" w:rsidP="00F772AD">
      <w:r>
        <w:separator/>
      </w:r>
    </w:p>
  </w:footnote>
  <w:footnote w:type="continuationSeparator" w:id="0">
    <w:p w:rsidR="006F1D16" w:rsidRDefault="006F1D16" w:rsidP="00F7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AD" w:rsidRPr="009D01B2" w:rsidRDefault="009C4657" w:rsidP="009D01B2">
    <w:pPr>
      <w:pStyle w:val="Header"/>
      <w:ind w:left="0"/>
      <w:rPr>
        <w:rFonts w:ascii="Arial" w:hAnsi="Arial" w:cs="Arial"/>
        <w:sz w:val="28"/>
        <w:szCs w:val="28"/>
      </w:rPr>
    </w:pPr>
    <w:r w:rsidRPr="009D01B2">
      <w:rPr>
        <w:rFonts w:ascii="Arial" w:hAnsi="Arial" w:cs="Arial"/>
        <w:sz w:val="28"/>
        <w:szCs w:val="28"/>
      </w:rPr>
      <w:t>Attachment II</w:t>
    </w:r>
  </w:p>
  <w:p w:rsidR="00F772AD" w:rsidRDefault="00F7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CB9"/>
    <w:multiLevelType w:val="hybridMultilevel"/>
    <w:tmpl w:val="35AE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564A8"/>
    <w:multiLevelType w:val="hybridMultilevel"/>
    <w:tmpl w:val="70DC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3557"/>
    <w:multiLevelType w:val="hybridMultilevel"/>
    <w:tmpl w:val="37CAA01A"/>
    <w:lvl w:ilvl="0" w:tplc="82C8A426">
      <w:start w:val="4"/>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541508"/>
    <w:multiLevelType w:val="hybridMultilevel"/>
    <w:tmpl w:val="1BD0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E172C"/>
    <w:multiLevelType w:val="hybridMultilevel"/>
    <w:tmpl w:val="4DC4CF3C"/>
    <w:lvl w:ilvl="0" w:tplc="1B20EEA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47E"/>
    <w:multiLevelType w:val="hybridMultilevel"/>
    <w:tmpl w:val="EAB489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1ED6A2E"/>
    <w:multiLevelType w:val="hybridMultilevel"/>
    <w:tmpl w:val="3AAC55EE"/>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95E3A"/>
    <w:multiLevelType w:val="hybridMultilevel"/>
    <w:tmpl w:val="8C74E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12A81"/>
    <w:multiLevelType w:val="hybridMultilevel"/>
    <w:tmpl w:val="93465B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EA42178"/>
    <w:multiLevelType w:val="hybridMultilevel"/>
    <w:tmpl w:val="67F49A3A"/>
    <w:lvl w:ilvl="0" w:tplc="3F168224">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1C71324"/>
    <w:multiLevelType w:val="hybridMultilevel"/>
    <w:tmpl w:val="89F8970E"/>
    <w:lvl w:ilvl="0" w:tplc="D32E292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294503EE"/>
    <w:multiLevelType w:val="hybridMultilevel"/>
    <w:tmpl w:val="A03EEFE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75EE5"/>
    <w:multiLevelType w:val="hybridMultilevel"/>
    <w:tmpl w:val="99C0C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0170E"/>
    <w:multiLevelType w:val="hybridMultilevel"/>
    <w:tmpl w:val="70FA84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C8F7E9D"/>
    <w:multiLevelType w:val="hybridMultilevel"/>
    <w:tmpl w:val="460CA4DC"/>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AE7"/>
    <w:multiLevelType w:val="hybridMultilevel"/>
    <w:tmpl w:val="8B9E8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2109F"/>
    <w:multiLevelType w:val="hybridMultilevel"/>
    <w:tmpl w:val="A3B265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4C579DB"/>
    <w:multiLevelType w:val="hybridMultilevel"/>
    <w:tmpl w:val="D7DC9460"/>
    <w:lvl w:ilvl="0" w:tplc="F5844A9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C2B09320">
      <w:start w:val="1"/>
      <w:numFmt w:val="decimal"/>
      <w:lvlText w:val="%3."/>
      <w:lvlJc w:val="left"/>
      <w:pPr>
        <w:tabs>
          <w:tab w:val="num" w:pos="1260"/>
        </w:tabs>
        <w:ind w:left="1260" w:hanging="360"/>
      </w:pPr>
      <w:rPr>
        <w:rFonts w:hint="default"/>
      </w:rPr>
    </w:lvl>
    <w:lvl w:ilvl="3" w:tplc="82C8A426">
      <w:start w:val="4"/>
      <w:numFmt w:val="upperRoman"/>
      <w:lvlText w:val="%4"/>
      <w:lvlJc w:val="left"/>
      <w:pPr>
        <w:tabs>
          <w:tab w:val="num" w:pos="2880"/>
        </w:tabs>
        <w:ind w:left="2880" w:hanging="720"/>
      </w:pPr>
      <w:rPr>
        <w:rFonts w:hint="default"/>
      </w:rPr>
    </w:lvl>
    <w:lvl w:ilvl="4" w:tplc="8BA49C30">
      <w:start w:val="7"/>
      <w:numFmt w:val="upperRoman"/>
      <w:lvlText w:val="%5."/>
      <w:lvlJc w:val="left"/>
      <w:pPr>
        <w:ind w:left="3600" w:hanging="72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81E6083"/>
    <w:multiLevelType w:val="hybridMultilevel"/>
    <w:tmpl w:val="CE86A1A0"/>
    <w:lvl w:ilvl="0" w:tplc="1B20E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32B2A"/>
    <w:multiLevelType w:val="hybridMultilevel"/>
    <w:tmpl w:val="726622C4"/>
    <w:lvl w:ilvl="0" w:tplc="B08EB59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66CF579E"/>
    <w:multiLevelType w:val="hybridMultilevel"/>
    <w:tmpl w:val="365E1D06"/>
    <w:lvl w:ilvl="0" w:tplc="EAA4338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AD12C0A"/>
    <w:multiLevelType w:val="hybridMultilevel"/>
    <w:tmpl w:val="C3E481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365286"/>
    <w:multiLevelType w:val="hybridMultilevel"/>
    <w:tmpl w:val="396AF4CA"/>
    <w:lvl w:ilvl="0" w:tplc="3D8A2F5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134C3"/>
    <w:multiLevelType w:val="hybridMultilevel"/>
    <w:tmpl w:val="9A9A6E2A"/>
    <w:lvl w:ilvl="0" w:tplc="DE1443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2126E6"/>
    <w:multiLevelType w:val="hybridMultilevel"/>
    <w:tmpl w:val="F4B6B418"/>
    <w:lvl w:ilvl="0" w:tplc="DF4AC5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25" w15:restartNumberingAfterBreak="0">
    <w:nsid w:val="7F802BDA"/>
    <w:multiLevelType w:val="hybridMultilevel"/>
    <w:tmpl w:val="4594A9C0"/>
    <w:lvl w:ilvl="0" w:tplc="D32AB0D4">
      <w:start w:val="2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7"/>
  </w:num>
  <w:num w:numId="3">
    <w:abstractNumId w:val="23"/>
  </w:num>
  <w:num w:numId="4">
    <w:abstractNumId w:val="24"/>
  </w:num>
  <w:num w:numId="5">
    <w:abstractNumId w:val="2"/>
  </w:num>
  <w:num w:numId="6">
    <w:abstractNumId w:val="9"/>
  </w:num>
  <w:num w:numId="7">
    <w:abstractNumId w:val="7"/>
  </w:num>
  <w:num w:numId="8">
    <w:abstractNumId w:val="0"/>
  </w:num>
  <w:num w:numId="9">
    <w:abstractNumId w:val="21"/>
  </w:num>
  <w:num w:numId="10">
    <w:abstractNumId w:val="1"/>
  </w:num>
  <w:num w:numId="11">
    <w:abstractNumId w:val="20"/>
  </w:num>
  <w:num w:numId="12">
    <w:abstractNumId w:val="11"/>
  </w:num>
  <w:num w:numId="13">
    <w:abstractNumId w:val="25"/>
  </w:num>
  <w:num w:numId="14">
    <w:abstractNumId w:val="18"/>
  </w:num>
  <w:num w:numId="15">
    <w:abstractNumId w:val="14"/>
  </w:num>
  <w:num w:numId="16">
    <w:abstractNumId w:val="4"/>
  </w:num>
  <w:num w:numId="17">
    <w:abstractNumId w:val="6"/>
  </w:num>
  <w:num w:numId="18">
    <w:abstractNumId w:val="10"/>
  </w:num>
  <w:num w:numId="19">
    <w:abstractNumId w:val="19"/>
  </w:num>
  <w:num w:numId="20">
    <w:abstractNumId w:val="5"/>
  </w:num>
  <w:num w:numId="21">
    <w:abstractNumId w:val="22"/>
  </w:num>
  <w:num w:numId="22">
    <w:abstractNumId w:val="15"/>
  </w:num>
  <w:num w:numId="23">
    <w:abstractNumId w:val="8"/>
  </w:num>
  <w:num w:numId="24">
    <w:abstractNumId w:val="13"/>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94"/>
    <w:rsid w:val="00004340"/>
    <w:rsid w:val="000241CF"/>
    <w:rsid w:val="000416AE"/>
    <w:rsid w:val="00062D7D"/>
    <w:rsid w:val="000A7F24"/>
    <w:rsid w:val="000B1C8E"/>
    <w:rsid w:val="000B30C0"/>
    <w:rsid w:val="001026BE"/>
    <w:rsid w:val="0012476C"/>
    <w:rsid w:val="00127B53"/>
    <w:rsid w:val="0013241F"/>
    <w:rsid w:val="00136E83"/>
    <w:rsid w:val="001521C4"/>
    <w:rsid w:val="00152DAE"/>
    <w:rsid w:val="00152E3F"/>
    <w:rsid w:val="00162AAC"/>
    <w:rsid w:val="00163E06"/>
    <w:rsid w:val="001730A8"/>
    <w:rsid w:val="0019172D"/>
    <w:rsid w:val="00191F06"/>
    <w:rsid w:val="001938BE"/>
    <w:rsid w:val="001961F3"/>
    <w:rsid w:val="001B0A49"/>
    <w:rsid w:val="001D22CD"/>
    <w:rsid w:val="001D374D"/>
    <w:rsid w:val="001D5D1E"/>
    <w:rsid w:val="002067C6"/>
    <w:rsid w:val="00224F60"/>
    <w:rsid w:val="0024710A"/>
    <w:rsid w:val="00253465"/>
    <w:rsid w:val="00280A8E"/>
    <w:rsid w:val="002C36F1"/>
    <w:rsid w:val="002F50AC"/>
    <w:rsid w:val="003078B0"/>
    <w:rsid w:val="00317B55"/>
    <w:rsid w:val="00354F83"/>
    <w:rsid w:val="00365A5A"/>
    <w:rsid w:val="003A52A7"/>
    <w:rsid w:val="003B14B9"/>
    <w:rsid w:val="003D2AA6"/>
    <w:rsid w:val="003F03A5"/>
    <w:rsid w:val="004102E1"/>
    <w:rsid w:val="004344E2"/>
    <w:rsid w:val="00472D1B"/>
    <w:rsid w:val="0049324F"/>
    <w:rsid w:val="00497424"/>
    <w:rsid w:val="004B2431"/>
    <w:rsid w:val="004B2918"/>
    <w:rsid w:val="004E1D95"/>
    <w:rsid w:val="0050543F"/>
    <w:rsid w:val="00505B9B"/>
    <w:rsid w:val="00510BDF"/>
    <w:rsid w:val="00550322"/>
    <w:rsid w:val="005851B3"/>
    <w:rsid w:val="005A00E7"/>
    <w:rsid w:val="005A6C04"/>
    <w:rsid w:val="005B2174"/>
    <w:rsid w:val="005E030B"/>
    <w:rsid w:val="005F0C0E"/>
    <w:rsid w:val="005F3943"/>
    <w:rsid w:val="006038F0"/>
    <w:rsid w:val="0064126D"/>
    <w:rsid w:val="006720AF"/>
    <w:rsid w:val="00677AC6"/>
    <w:rsid w:val="006A7894"/>
    <w:rsid w:val="006C3593"/>
    <w:rsid w:val="006F1D16"/>
    <w:rsid w:val="00700291"/>
    <w:rsid w:val="00753970"/>
    <w:rsid w:val="00772937"/>
    <w:rsid w:val="0078228E"/>
    <w:rsid w:val="00792D0B"/>
    <w:rsid w:val="007B176B"/>
    <w:rsid w:val="007B3493"/>
    <w:rsid w:val="007E7B72"/>
    <w:rsid w:val="00832079"/>
    <w:rsid w:val="00835B87"/>
    <w:rsid w:val="0087499E"/>
    <w:rsid w:val="008A3716"/>
    <w:rsid w:val="008A7AA1"/>
    <w:rsid w:val="008B689C"/>
    <w:rsid w:val="008E2402"/>
    <w:rsid w:val="00903285"/>
    <w:rsid w:val="009454A0"/>
    <w:rsid w:val="00962646"/>
    <w:rsid w:val="009A2463"/>
    <w:rsid w:val="009C4657"/>
    <w:rsid w:val="009D01B2"/>
    <w:rsid w:val="00A265FC"/>
    <w:rsid w:val="00A3217B"/>
    <w:rsid w:val="00A61516"/>
    <w:rsid w:val="00AC5E45"/>
    <w:rsid w:val="00AF43D3"/>
    <w:rsid w:val="00B157E0"/>
    <w:rsid w:val="00B2121C"/>
    <w:rsid w:val="00B4606B"/>
    <w:rsid w:val="00B55818"/>
    <w:rsid w:val="00B55D99"/>
    <w:rsid w:val="00B81DC9"/>
    <w:rsid w:val="00BA286F"/>
    <w:rsid w:val="00BB150E"/>
    <w:rsid w:val="00BB5096"/>
    <w:rsid w:val="00BB5DE0"/>
    <w:rsid w:val="00BE210A"/>
    <w:rsid w:val="00BE5415"/>
    <w:rsid w:val="00BF1EB0"/>
    <w:rsid w:val="00C446F7"/>
    <w:rsid w:val="00C53992"/>
    <w:rsid w:val="00C53E1D"/>
    <w:rsid w:val="00C65404"/>
    <w:rsid w:val="00C66003"/>
    <w:rsid w:val="00C7243E"/>
    <w:rsid w:val="00C95AB4"/>
    <w:rsid w:val="00CA4363"/>
    <w:rsid w:val="00CF64B2"/>
    <w:rsid w:val="00D06271"/>
    <w:rsid w:val="00D12BB0"/>
    <w:rsid w:val="00D245DC"/>
    <w:rsid w:val="00D52790"/>
    <w:rsid w:val="00D84690"/>
    <w:rsid w:val="00DA7034"/>
    <w:rsid w:val="00DA7E44"/>
    <w:rsid w:val="00DF2BEE"/>
    <w:rsid w:val="00E12E58"/>
    <w:rsid w:val="00E138C1"/>
    <w:rsid w:val="00E17E38"/>
    <w:rsid w:val="00E357BD"/>
    <w:rsid w:val="00E5700F"/>
    <w:rsid w:val="00E74025"/>
    <w:rsid w:val="00ED47BC"/>
    <w:rsid w:val="00EE5EF9"/>
    <w:rsid w:val="00EF3A5B"/>
    <w:rsid w:val="00F23D0A"/>
    <w:rsid w:val="00F772AD"/>
    <w:rsid w:val="00FA40ED"/>
    <w:rsid w:val="00FB62C7"/>
    <w:rsid w:val="00FD09B5"/>
    <w:rsid w:val="00FD527B"/>
    <w:rsid w:val="00FE4C36"/>
    <w:rsid w:val="00FF55C5"/>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DBB60-0AD7-4EC4-A836-D427146E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A7894"/>
    <w:pPr>
      <w:spacing w:after="0" w:line="240" w:lineRule="auto"/>
      <w:ind w:left="864"/>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AD"/>
    <w:pPr>
      <w:tabs>
        <w:tab w:val="center" w:pos="4680"/>
        <w:tab w:val="right" w:pos="9360"/>
      </w:tabs>
    </w:pPr>
  </w:style>
  <w:style w:type="character" w:customStyle="1" w:styleId="HeaderChar">
    <w:name w:val="Header Char"/>
    <w:basedOn w:val="DefaultParagraphFont"/>
    <w:link w:val="Header"/>
    <w:uiPriority w:val="99"/>
    <w:rsid w:val="00F772AD"/>
    <w:rPr>
      <w:rFonts w:ascii="Times New Roman" w:eastAsia="Times New Roman" w:hAnsi="Times New Roman" w:cs="Times New Roman"/>
    </w:rPr>
  </w:style>
  <w:style w:type="paragraph" w:styleId="Footer">
    <w:name w:val="footer"/>
    <w:basedOn w:val="Normal"/>
    <w:link w:val="FooterChar"/>
    <w:uiPriority w:val="99"/>
    <w:unhideWhenUsed/>
    <w:rsid w:val="00F772AD"/>
    <w:pPr>
      <w:tabs>
        <w:tab w:val="center" w:pos="4680"/>
        <w:tab w:val="right" w:pos="9360"/>
      </w:tabs>
    </w:pPr>
  </w:style>
  <w:style w:type="character" w:customStyle="1" w:styleId="FooterChar">
    <w:name w:val="Footer Char"/>
    <w:basedOn w:val="DefaultParagraphFont"/>
    <w:link w:val="Footer"/>
    <w:uiPriority w:val="99"/>
    <w:rsid w:val="00F772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72AD"/>
    <w:rPr>
      <w:rFonts w:ascii="Tahoma" w:hAnsi="Tahoma" w:cs="Tahoma"/>
      <w:sz w:val="16"/>
      <w:szCs w:val="16"/>
    </w:rPr>
  </w:style>
  <w:style w:type="character" w:customStyle="1" w:styleId="BalloonTextChar">
    <w:name w:val="Balloon Text Char"/>
    <w:basedOn w:val="DefaultParagraphFont"/>
    <w:link w:val="BalloonText"/>
    <w:uiPriority w:val="99"/>
    <w:semiHidden/>
    <w:rsid w:val="00F772AD"/>
    <w:rPr>
      <w:rFonts w:ascii="Tahoma" w:eastAsia="Times New Roman" w:hAnsi="Tahoma" w:cs="Tahoma"/>
      <w:sz w:val="16"/>
      <w:szCs w:val="16"/>
    </w:rPr>
  </w:style>
  <w:style w:type="paragraph" w:styleId="ListParagraph">
    <w:name w:val="List Paragraph"/>
    <w:basedOn w:val="Normal"/>
    <w:link w:val="ListParagraphChar"/>
    <w:uiPriority w:val="34"/>
    <w:qFormat/>
    <w:rsid w:val="008B689C"/>
    <w:pPr>
      <w:ind w:left="720"/>
      <w:contextualSpacing/>
    </w:pPr>
  </w:style>
  <w:style w:type="character" w:styleId="CommentReference">
    <w:name w:val="annotation reference"/>
    <w:basedOn w:val="DefaultParagraphFont"/>
    <w:uiPriority w:val="99"/>
    <w:semiHidden/>
    <w:unhideWhenUsed/>
    <w:rsid w:val="00FE4C36"/>
    <w:rPr>
      <w:sz w:val="16"/>
      <w:szCs w:val="16"/>
    </w:rPr>
  </w:style>
  <w:style w:type="paragraph" w:styleId="CommentText">
    <w:name w:val="annotation text"/>
    <w:basedOn w:val="Normal"/>
    <w:link w:val="CommentTextChar"/>
    <w:uiPriority w:val="99"/>
    <w:semiHidden/>
    <w:unhideWhenUsed/>
    <w:rsid w:val="00FE4C36"/>
    <w:rPr>
      <w:sz w:val="20"/>
      <w:szCs w:val="20"/>
    </w:rPr>
  </w:style>
  <w:style w:type="character" w:customStyle="1" w:styleId="CommentTextChar">
    <w:name w:val="Comment Text Char"/>
    <w:basedOn w:val="DefaultParagraphFont"/>
    <w:link w:val="CommentText"/>
    <w:uiPriority w:val="99"/>
    <w:semiHidden/>
    <w:rsid w:val="00FE4C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4C36"/>
    <w:rPr>
      <w:b/>
      <w:bCs/>
    </w:rPr>
  </w:style>
  <w:style w:type="character" w:customStyle="1" w:styleId="CommentSubjectChar">
    <w:name w:val="Comment Subject Char"/>
    <w:basedOn w:val="CommentTextChar"/>
    <w:link w:val="CommentSubject"/>
    <w:uiPriority w:val="99"/>
    <w:semiHidden/>
    <w:rsid w:val="00FE4C36"/>
    <w:rPr>
      <w:rFonts w:ascii="Times New Roman" w:eastAsia="Times New Roman" w:hAnsi="Times New Roman" w:cs="Times New Roman"/>
      <w:b/>
      <w:bCs/>
      <w:sz w:val="20"/>
      <w:szCs w:val="20"/>
    </w:rPr>
  </w:style>
  <w:style w:type="paragraph" w:styleId="Revision">
    <w:name w:val="Revision"/>
    <w:hidden/>
    <w:uiPriority w:val="99"/>
    <w:semiHidden/>
    <w:rsid w:val="00FE4C36"/>
    <w:pPr>
      <w:spacing w:after="0" w:line="240" w:lineRule="auto"/>
    </w:pPr>
    <w:rPr>
      <w:rFonts w:ascii="Times New Roman" w:eastAsia="Times New Roman" w:hAnsi="Times New Roman" w:cs="Times New Roman"/>
    </w:rPr>
  </w:style>
  <w:style w:type="paragraph" w:customStyle="1" w:styleId="bullet">
    <w:name w:val="bullet"/>
    <w:basedOn w:val="ListParagraph"/>
    <w:link w:val="bulletChar"/>
    <w:qFormat/>
    <w:rsid w:val="001730A8"/>
    <w:pPr>
      <w:numPr>
        <w:numId w:val="21"/>
      </w:numPr>
      <w:tabs>
        <w:tab w:val="left" w:pos="450"/>
        <w:tab w:val="left" w:pos="720"/>
      </w:tabs>
    </w:pPr>
    <w:rPr>
      <w:rFonts w:ascii="Arial" w:hAnsi="Arial" w:cs="Arial"/>
      <w:sz w:val="22"/>
      <w:szCs w:val="22"/>
    </w:rPr>
  </w:style>
  <w:style w:type="character" w:customStyle="1" w:styleId="ListParagraphChar">
    <w:name w:val="List Paragraph Char"/>
    <w:basedOn w:val="DefaultParagraphFont"/>
    <w:link w:val="ListParagraph"/>
    <w:uiPriority w:val="34"/>
    <w:rsid w:val="001730A8"/>
    <w:rPr>
      <w:rFonts w:ascii="Times New Roman" w:eastAsia="Times New Roman" w:hAnsi="Times New Roman" w:cs="Times New Roman"/>
    </w:rPr>
  </w:style>
  <w:style w:type="character" w:customStyle="1" w:styleId="bulletChar">
    <w:name w:val="bullet Char"/>
    <w:basedOn w:val="ListParagraphChar"/>
    <w:link w:val="bullet"/>
    <w:rsid w:val="001730A8"/>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13A8EC5115F4FBB986A570A80F191" ma:contentTypeVersion="2" ma:contentTypeDescription="Create a new document." ma:contentTypeScope="" ma:versionID="587c650bd8a3a1d62b776b9cd544c0f7">
  <xsd:schema xmlns:xsd="http://www.w3.org/2001/XMLSchema" xmlns:xs="http://www.w3.org/2001/XMLSchema" xmlns:p="http://schemas.microsoft.com/office/2006/metadata/properties" xmlns:ns2="70d017d9-cfdd-47c2-986e-a11155e1b504" targetNamespace="http://schemas.microsoft.com/office/2006/metadata/properties" ma:root="true" ma:fieldsID="193b4eb8e1119a46646045a0e298b275" ns2:_="">
    <xsd:import namespace="70d017d9-cfdd-47c2-986e-a11155e1b50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017d9-cfdd-47c2-986e-a11155e1b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0049-DE64-4F92-BB8C-2824634EBB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69A3B-AB4C-47F8-A1D6-F2A65EE4068E}">
  <ds:schemaRefs>
    <ds:schemaRef ds:uri="http://schemas.microsoft.com/sharepoint/v3/contenttype/forms"/>
  </ds:schemaRefs>
</ds:datastoreItem>
</file>

<file path=customXml/itemProps3.xml><?xml version="1.0" encoding="utf-8"?>
<ds:datastoreItem xmlns:ds="http://schemas.openxmlformats.org/officeDocument/2006/customXml" ds:itemID="{F2DE1309-DF73-463D-B715-C7A79C6A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017d9-cfdd-47c2-986e-a11155e1b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BD442-03C6-47E3-8846-08F89D6A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McGaffigan</cp:lastModifiedBy>
  <cp:revision>2</cp:revision>
  <cp:lastPrinted>2016-04-15T17:11:00Z</cp:lastPrinted>
  <dcterms:created xsi:type="dcterms:W3CDTF">2016-10-01T17:58:00Z</dcterms:created>
  <dcterms:modified xsi:type="dcterms:W3CDTF">2016-10-01T17:58:00Z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0x0101001CB13A8EC5115F4FBB986A570A80F191</vt:lpwstr>
  </property>
</Properties>
</file>